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0803" w14:textId="77777777" w:rsidR="00552BF8" w:rsidRDefault="00552BF8" w:rsidP="004C78DD">
      <w:pPr>
        <w:spacing w:after="0"/>
        <w:rPr>
          <w:b/>
          <w:bCs/>
          <w:sz w:val="36"/>
          <w:szCs w:val="36"/>
        </w:rPr>
      </w:pPr>
    </w:p>
    <w:p w14:paraId="5A568E06" w14:textId="74500F47" w:rsidR="005502CA" w:rsidRPr="00615918" w:rsidRDefault="005502CA" w:rsidP="004C78DD">
      <w:pPr>
        <w:spacing w:after="0"/>
        <w:rPr>
          <w:b/>
          <w:bCs/>
          <w:sz w:val="36"/>
          <w:szCs w:val="36"/>
        </w:rPr>
      </w:pPr>
      <w:r w:rsidRPr="00615918">
        <w:rPr>
          <w:b/>
          <w:bCs/>
          <w:sz w:val="36"/>
          <w:szCs w:val="36"/>
        </w:rPr>
        <w:t>WORT-GOTTES-FEIER AM SONNTAG DER WELTMISSION</w:t>
      </w:r>
    </w:p>
    <w:p w14:paraId="63B27031" w14:textId="670CB896" w:rsidR="00E33474" w:rsidRDefault="005502CA" w:rsidP="004C78DD">
      <w:pPr>
        <w:spacing w:after="0"/>
        <w:rPr>
          <w:b/>
          <w:bCs/>
        </w:rPr>
      </w:pPr>
      <w:r w:rsidRPr="005502CA">
        <w:rPr>
          <w:b/>
          <w:bCs/>
        </w:rPr>
        <w:t>Liturgische Bausteine für den 30. Sonntag im Jahreskreis, Lesejahr B</w:t>
      </w:r>
    </w:p>
    <w:p w14:paraId="6E1233F9" w14:textId="4B60BD5C" w:rsidR="00F6260B" w:rsidRDefault="00F6260B" w:rsidP="004C78DD">
      <w:pPr>
        <w:spacing w:after="0"/>
        <w:rPr>
          <w:b/>
          <w:bCs/>
        </w:rPr>
      </w:pPr>
    </w:p>
    <w:p w14:paraId="3DB16558" w14:textId="35BDA125" w:rsidR="00E33474" w:rsidRDefault="00615918" w:rsidP="004C78DD">
      <w:pPr>
        <w:spacing w:after="0"/>
      </w:pPr>
      <w:r>
        <w:rPr>
          <w:noProof/>
        </w:rPr>
        <mc:AlternateContent>
          <mc:Choice Requires="wps">
            <w:drawing>
              <wp:anchor distT="0" distB="0" distL="114300" distR="114300" simplePos="0" relativeHeight="251659264" behindDoc="0" locked="0" layoutInCell="1" allowOverlap="1" wp14:anchorId="46DBCB0E" wp14:editId="4D944517">
                <wp:simplePos x="0" y="0"/>
                <wp:positionH relativeFrom="margin">
                  <wp:align>right</wp:align>
                </wp:positionH>
                <wp:positionV relativeFrom="paragraph">
                  <wp:posOffset>12649</wp:posOffset>
                </wp:positionV>
                <wp:extent cx="5734050" cy="7475837"/>
                <wp:effectExtent l="19050" t="19050" r="19050" b="11430"/>
                <wp:wrapNone/>
                <wp:docPr id="1" name="Rechteck 1"/>
                <wp:cNvGraphicFramePr/>
                <a:graphic xmlns:a="http://schemas.openxmlformats.org/drawingml/2006/main">
                  <a:graphicData uri="http://schemas.microsoft.com/office/word/2010/wordprocessingShape">
                    <wps:wsp>
                      <wps:cNvSpPr/>
                      <wps:spPr>
                        <a:xfrm>
                          <a:off x="0" y="0"/>
                          <a:ext cx="5734050" cy="7475837"/>
                        </a:xfrm>
                        <a:prstGeom prst="rect">
                          <a:avLst/>
                        </a:prstGeom>
                        <a:noFill/>
                        <a:ln w="285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BE5E1" id="Rechteck 1" o:spid="_x0000_s1026" style="position:absolute;margin-left:400.3pt;margin-top:1pt;width:451.5pt;height:588.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" filled="f" strokecolor="#d8d8d8 [2732]" strokeweight="2.25pt">
                <w10:wrap anchorx="margin"/>
              </v:rect>
            </w:pict>
          </mc:Fallback>
        </mc:AlternateContent>
      </w:r>
    </w:p>
    <w:p w14:paraId="7FBDC46D" w14:textId="77777777" w:rsidR="00E33474" w:rsidRPr="00995970" w:rsidRDefault="00E33474" w:rsidP="00F6260B">
      <w:pPr>
        <w:spacing w:after="0"/>
        <w:ind w:left="426" w:right="425"/>
        <w:rPr>
          <w:b/>
          <w:bCs/>
          <w:sz w:val="24"/>
          <w:szCs w:val="24"/>
        </w:rPr>
      </w:pPr>
      <w:r w:rsidRPr="00995970">
        <w:rPr>
          <w:b/>
          <w:bCs/>
          <w:sz w:val="24"/>
          <w:szCs w:val="24"/>
        </w:rPr>
        <w:t xml:space="preserve">Organisatorische Hinweise </w:t>
      </w:r>
    </w:p>
    <w:p w14:paraId="40527FB7" w14:textId="77777777" w:rsidR="005502CA" w:rsidRDefault="005502CA" w:rsidP="00F6260B">
      <w:pPr>
        <w:spacing w:after="0"/>
        <w:ind w:left="426" w:right="425"/>
      </w:pPr>
      <w:r>
        <w:t xml:space="preserve">Der Aufbau der Wort-Gottes-Feier richtet sich nach den Gestaltungshinweisen in: </w:t>
      </w:r>
    </w:p>
    <w:p w14:paraId="00570438" w14:textId="3CAFD386" w:rsidR="005502CA" w:rsidRDefault="005502CA" w:rsidP="00F6260B">
      <w:pPr>
        <w:spacing w:after="0"/>
        <w:ind w:left="426" w:right="425"/>
      </w:pPr>
      <w:r>
        <w:t>Wort-Gottes-Feier, Werkbuch für die Sonn- und Festtage, hrsg. von den Liturgischen Instituten Deutschlands und Österreichs, Trier 2004, mit angepassten Angaben zum GL 2013, Trier 2014</w:t>
      </w:r>
    </w:p>
    <w:p w14:paraId="1282BD96" w14:textId="77777777" w:rsidR="005502CA" w:rsidRDefault="005502CA" w:rsidP="00F6260B">
      <w:pPr>
        <w:spacing w:after="0"/>
        <w:ind w:left="426" w:right="425"/>
      </w:pPr>
    </w:p>
    <w:p w14:paraId="024F0847" w14:textId="403412E7" w:rsidR="00E33474" w:rsidRPr="00995970" w:rsidRDefault="00E33474" w:rsidP="00F6260B">
      <w:pPr>
        <w:spacing w:after="0"/>
        <w:ind w:left="426" w:right="425"/>
        <w:rPr>
          <w:b/>
          <w:bCs/>
        </w:rPr>
      </w:pPr>
      <w:r w:rsidRPr="00995970">
        <w:rPr>
          <w:b/>
          <w:bCs/>
        </w:rPr>
        <w:t xml:space="preserve">Liedvorschläge </w:t>
      </w:r>
      <w:r w:rsidR="005502CA">
        <w:rPr>
          <w:b/>
          <w:bCs/>
        </w:rPr>
        <w:t>aus:</w:t>
      </w:r>
    </w:p>
    <w:p w14:paraId="268FC45B" w14:textId="741FABD8" w:rsidR="005502CA" w:rsidRDefault="005502CA" w:rsidP="00F6260B">
      <w:pPr>
        <w:spacing w:after="0"/>
        <w:ind w:left="426" w:right="425"/>
      </w:pPr>
      <w:r w:rsidRPr="00B10671">
        <w:rPr>
          <w:b/>
          <w:bCs/>
        </w:rPr>
        <w:t>GL</w:t>
      </w:r>
      <w:r>
        <w:t xml:space="preserve"> = </w:t>
      </w:r>
      <w:r w:rsidR="004C78DD">
        <w:tab/>
      </w:r>
      <w:r w:rsidR="004C78DD">
        <w:tab/>
      </w:r>
      <w:r>
        <w:t xml:space="preserve">Gotteslob – Katholisches Gebet- und Gesangbuch von 2013 </w:t>
      </w:r>
    </w:p>
    <w:p w14:paraId="076C8902" w14:textId="7E107A4C" w:rsidR="005502CA" w:rsidRDefault="005502CA" w:rsidP="00F6260B">
      <w:pPr>
        <w:spacing w:after="0"/>
        <w:ind w:left="426" w:right="425"/>
      </w:pPr>
      <w:r w:rsidRPr="00B10671">
        <w:rPr>
          <w:b/>
          <w:bCs/>
        </w:rPr>
        <w:t>U</w:t>
      </w:r>
      <w:r>
        <w:t xml:space="preserve"> = </w:t>
      </w:r>
      <w:r w:rsidR="004C78DD">
        <w:tab/>
      </w:r>
      <w:r w:rsidR="004C78DD">
        <w:tab/>
      </w:r>
      <w:r>
        <w:t>Unterwegs – Lied</w:t>
      </w:r>
      <w:r w:rsidR="00B10671">
        <w:t xml:space="preserve"> </w:t>
      </w:r>
      <w:r>
        <w:t xml:space="preserve">er und Gebete, hrsg. vom DLI, Trier ³2013 </w:t>
      </w:r>
    </w:p>
    <w:p w14:paraId="09B4275C" w14:textId="5930A720" w:rsidR="005502CA" w:rsidRDefault="005502CA" w:rsidP="00F6260B">
      <w:pPr>
        <w:spacing w:after="0"/>
        <w:ind w:left="426" w:right="425"/>
      </w:pPr>
      <w:proofErr w:type="spellStart"/>
      <w:r w:rsidRPr="00B10671">
        <w:rPr>
          <w:b/>
          <w:bCs/>
        </w:rPr>
        <w:t>jGL</w:t>
      </w:r>
      <w:proofErr w:type="spellEnd"/>
      <w:r>
        <w:t xml:space="preserve"> = </w:t>
      </w:r>
      <w:r w:rsidR="004C78DD">
        <w:tab/>
      </w:r>
      <w:r w:rsidR="004C78DD">
        <w:tab/>
      </w:r>
      <w:r>
        <w:t xml:space="preserve">Ein Segen sein – Junges Gotteslob, Limburg 5 2017 </w:t>
      </w:r>
    </w:p>
    <w:p w14:paraId="2B48EC86" w14:textId="24744AD0" w:rsidR="005502CA" w:rsidRDefault="005502CA" w:rsidP="00F6260B">
      <w:pPr>
        <w:spacing w:after="0"/>
        <w:ind w:left="426" w:right="425"/>
      </w:pPr>
      <w:proofErr w:type="spellStart"/>
      <w:r w:rsidRPr="00B10671">
        <w:rPr>
          <w:b/>
          <w:bCs/>
        </w:rPr>
        <w:t>GfY</w:t>
      </w:r>
      <w:proofErr w:type="spellEnd"/>
      <w:r w:rsidRPr="00B10671">
        <w:rPr>
          <w:b/>
          <w:bCs/>
        </w:rPr>
        <w:t xml:space="preserve"> </w:t>
      </w:r>
      <w:r>
        <w:t xml:space="preserve">= </w:t>
      </w:r>
      <w:r w:rsidR="004C78DD">
        <w:tab/>
      </w:r>
      <w:r w:rsidR="004C78DD">
        <w:tab/>
      </w:r>
      <w:proofErr w:type="spellStart"/>
      <w:r>
        <w:t>God</w:t>
      </w:r>
      <w:proofErr w:type="spellEnd"/>
      <w:r>
        <w:t xml:space="preserve"> </w:t>
      </w:r>
      <w:proofErr w:type="spellStart"/>
      <w:r>
        <w:t>for</w:t>
      </w:r>
      <w:proofErr w:type="spellEnd"/>
      <w:r>
        <w:t xml:space="preserve"> </w:t>
      </w:r>
      <w:proofErr w:type="spellStart"/>
      <w:r>
        <w:t>You</w:t>
      </w:r>
      <w:proofErr w:type="spellEnd"/>
      <w:r>
        <w:t>(</w:t>
      </w:r>
      <w:proofErr w:type="spellStart"/>
      <w:r>
        <w:t>th</w:t>
      </w:r>
      <w:proofErr w:type="spellEnd"/>
      <w:r>
        <w:t>), München 5 2016</w:t>
      </w:r>
    </w:p>
    <w:p w14:paraId="23F5D961" w14:textId="11833FEE" w:rsidR="005502CA" w:rsidRPr="00B10671" w:rsidRDefault="005502CA" w:rsidP="00F6260B">
      <w:pPr>
        <w:spacing w:after="0"/>
        <w:ind w:left="426" w:right="425"/>
        <w:rPr>
          <w:b/>
          <w:bCs/>
          <w:color w:val="000000" w:themeColor="text1"/>
        </w:rPr>
      </w:pPr>
    </w:p>
    <w:p w14:paraId="6A2DFD5B" w14:textId="76910FFB" w:rsidR="005502CA" w:rsidRPr="00B10671" w:rsidRDefault="005502CA" w:rsidP="00F6260B">
      <w:pPr>
        <w:spacing w:after="0"/>
        <w:ind w:left="426" w:right="425"/>
      </w:pPr>
      <w:r w:rsidRPr="00B10671">
        <w:rPr>
          <w:b/>
          <w:bCs/>
        </w:rPr>
        <w:t xml:space="preserve">GL 381,1–3 </w:t>
      </w:r>
      <w:r w:rsidR="00B10671" w:rsidRPr="00B10671">
        <w:rPr>
          <w:b/>
          <w:bCs/>
        </w:rPr>
        <w:tab/>
      </w:r>
      <w:r w:rsidRPr="00B10671">
        <w:t xml:space="preserve">Dein Lob, Herr, ruft der Himmel aus </w:t>
      </w:r>
    </w:p>
    <w:p w14:paraId="7D14356C" w14:textId="63094B0D" w:rsidR="005502CA" w:rsidRPr="00B10671" w:rsidRDefault="005502CA" w:rsidP="00F6260B">
      <w:pPr>
        <w:spacing w:after="0"/>
        <w:ind w:left="426" w:right="425"/>
        <w:rPr>
          <w:b/>
          <w:bCs/>
        </w:rPr>
      </w:pPr>
      <w:r w:rsidRPr="00B10671">
        <w:rPr>
          <w:b/>
          <w:bCs/>
        </w:rPr>
        <w:t xml:space="preserve">GL 386 </w:t>
      </w:r>
      <w:r w:rsidR="00B10671" w:rsidRPr="00B10671">
        <w:rPr>
          <w:b/>
          <w:bCs/>
        </w:rPr>
        <w:tab/>
      </w:r>
      <w:r w:rsidR="00B10671" w:rsidRPr="00B10671">
        <w:rPr>
          <w:b/>
          <w:bCs/>
        </w:rPr>
        <w:tab/>
      </w:r>
      <w:proofErr w:type="spellStart"/>
      <w:r w:rsidRPr="00B10671">
        <w:t>Laudate</w:t>
      </w:r>
      <w:proofErr w:type="spellEnd"/>
      <w:r w:rsidRPr="00B10671">
        <w:t xml:space="preserve"> omnes </w:t>
      </w:r>
      <w:proofErr w:type="spellStart"/>
      <w:r w:rsidRPr="00B10671">
        <w:t>gentes</w:t>
      </w:r>
      <w:proofErr w:type="spellEnd"/>
      <w:r w:rsidRPr="00B10671">
        <w:rPr>
          <w:b/>
          <w:bCs/>
        </w:rPr>
        <w:t xml:space="preserve"> </w:t>
      </w:r>
    </w:p>
    <w:p w14:paraId="73C4A093" w14:textId="5DEA588F" w:rsidR="005502CA" w:rsidRPr="00B10671" w:rsidRDefault="005502CA" w:rsidP="00F6260B">
      <w:pPr>
        <w:spacing w:after="0"/>
        <w:ind w:left="426" w:right="425"/>
        <w:rPr>
          <w:b/>
          <w:bCs/>
        </w:rPr>
      </w:pPr>
      <w:r w:rsidRPr="00B10671">
        <w:rPr>
          <w:b/>
          <w:bCs/>
        </w:rPr>
        <w:t xml:space="preserve">GL 446 </w:t>
      </w:r>
      <w:r w:rsidR="00B10671" w:rsidRPr="00B10671">
        <w:rPr>
          <w:b/>
          <w:bCs/>
        </w:rPr>
        <w:tab/>
      </w:r>
      <w:r w:rsidR="00B10671" w:rsidRPr="00B10671">
        <w:rPr>
          <w:b/>
          <w:bCs/>
        </w:rPr>
        <w:tab/>
      </w:r>
      <w:proofErr w:type="gramStart"/>
      <w:r w:rsidRPr="00B10671">
        <w:t>Lass</w:t>
      </w:r>
      <w:proofErr w:type="gramEnd"/>
      <w:r w:rsidRPr="00B10671">
        <w:t xml:space="preserve"> uns in deinem Namen, Herr</w:t>
      </w:r>
      <w:r w:rsidRPr="00B10671">
        <w:rPr>
          <w:b/>
          <w:bCs/>
        </w:rPr>
        <w:t xml:space="preserve"> </w:t>
      </w:r>
    </w:p>
    <w:p w14:paraId="19215A5E" w14:textId="77BDBBEB" w:rsidR="005502CA" w:rsidRPr="00B10671" w:rsidRDefault="005502CA" w:rsidP="00F6260B">
      <w:pPr>
        <w:spacing w:after="0"/>
        <w:ind w:left="426" w:right="425"/>
        <w:rPr>
          <w:b/>
          <w:bCs/>
        </w:rPr>
      </w:pPr>
      <w:r w:rsidRPr="00B10671">
        <w:rPr>
          <w:b/>
          <w:bCs/>
        </w:rPr>
        <w:t xml:space="preserve">GL 477 </w:t>
      </w:r>
      <w:r w:rsidR="00B10671" w:rsidRPr="00B10671">
        <w:rPr>
          <w:b/>
          <w:bCs/>
        </w:rPr>
        <w:tab/>
      </w:r>
      <w:r w:rsidR="00B10671" w:rsidRPr="00B10671">
        <w:rPr>
          <w:b/>
          <w:bCs/>
        </w:rPr>
        <w:tab/>
      </w:r>
      <w:r w:rsidRPr="00B10671">
        <w:t>Gott ruft sein Volk zusammen</w:t>
      </w:r>
      <w:r w:rsidRPr="00B10671">
        <w:rPr>
          <w:b/>
          <w:bCs/>
        </w:rPr>
        <w:t xml:space="preserve"> </w:t>
      </w:r>
    </w:p>
    <w:p w14:paraId="6E8E1856" w14:textId="3F9B60DE" w:rsidR="005502CA" w:rsidRPr="00B10671" w:rsidRDefault="005502CA" w:rsidP="00F6260B">
      <w:pPr>
        <w:spacing w:after="0"/>
        <w:ind w:left="426" w:right="425"/>
      </w:pPr>
      <w:r w:rsidRPr="00B10671">
        <w:rPr>
          <w:b/>
          <w:bCs/>
        </w:rPr>
        <w:t xml:space="preserve">U 59 </w:t>
      </w:r>
      <w:r w:rsidR="00B10671" w:rsidRPr="00B10671">
        <w:rPr>
          <w:b/>
          <w:bCs/>
        </w:rPr>
        <w:tab/>
      </w:r>
      <w:r w:rsidR="00B10671" w:rsidRPr="00B10671">
        <w:rPr>
          <w:b/>
          <w:bCs/>
        </w:rPr>
        <w:tab/>
      </w:r>
      <w:r w:rsidRPr="00B10671">
        <w:t xml:space="preserve">Kleines Senfkorn Hoffnung </w:t>
      </w:r>
    </w:p>
    <w:p w14:paraId="68329993" w14:textId="1B49A68A" w:rsidR="005502CA" w:rsidRPr="00B10671" w:rsidRDefault="005502CA" w:rsidP="00F6260B">
      <w:pPr>
        <w:spacing w:after="0"/>
        <w:ind w:left="426" w:right="425"/>
        <w:rPr>
          <w:b/>
          <w:bCs/>
        </w:rPr>
      </w:pPr>
      <w:r w:rsidRPr="00B10671">
        <w:rPr>
          <w:b/>
          <w:bCs/>
        </w:rPr>
        <w:t xml:space="preserve">U 89 </w:t>
      </w:r>
      <w:r w:rsidR="00B10671" w:rsidRPr="00B10671">
        <w:rPr>
          <w:b/>
          <w:bCs/>
        </w:rPr>
        <w:tab/>
      </w:r>
      <w:r w:rsidR="00B10671" w:rsidRPr="00B10671">
        <w:rPr>
          <w:b/>
          <w:bCs/>
        </w:rPr>
        <w:tab/>
      </w:r>
      <w:proofErr w:type="gramStart"/>
      <w:r w:rsidRPr="00B10671">
        <w:t>Kennst</w:t>
      </w:r>
      <w:proofErr w:type="gramEnd"/>
      <w:r w:rsidRPr="00B10671">
        <w:t xml:space="preserve"> du das alte Lied</w:t>
      </w:r>
      <w:r w:rsidRPr="00B10671">
        <w:rPr>
          <w:b/>
          <w:bCs/>
        </w:rPr>
        <w:t xml:space="preserve"> </w:t>
      </w:r>
    </w:p>
    <w:p w14:paraId="7AF2DF59" w14:textId="14503FB6" w:rsidR="005502CA" w:rsidRPr="00B10671" w:rsidRDefault="005502CA" w:rsidP="00F6260B">
      <w:pPr>
        <w:spacing w:after="0"/>
        <w:ind w:left="426" w:right="425"/>
      </w:pPr>
      <w:proofErr w:type="spellStart"/>
      <w:r w:rsidRPr="00B10671">
        <w:rPr>
          <w:b/>
          <w:bCs/>
        </w:rPr>
        <w:t>jGL</w:t>
      </w:r>
      <w:proofErr w:type="spellEnd"/>
      <w:r w:rsidRPr="00B10671">
        <w:rPr>
          <w:b/>
          <w:bCs/>
        </w:rPr>
        <w:t xml:space="preserve"> 15 </w:t>
      </w:r>
      <w:r w:rsidR="00B10671" w:rsidRPr="00B10671">
        <w:rPr>
          <w:b/>
          <w:bCs/>
        </w:rPr>
        <w:tab/>
      </w:r>
      <w:r w:rsidR="00B10671" w:rsidRPr="00B10671">
        <w:rPr>
          <w:b/>
          <w:bCs/>
        </w:rPr>
        <w:tab/>
      </w:r>
      <w:r w:rsidRPr="00B10671">
        <w:t xml:space="preserve">Jetzt ist die Zeit, jetzt ist die Stunde </w:t>
      </w:r>
    </w:p>
    <w:p w14:paraId="2D4C886C" w14:textId="2EC0F508" w:rsidR="005502CA" w:rsidRDefault="005502CA" w:rsidP="00F6260B">
      <w:pPr>
        <w:spacing w:after="0"/>
        <w:ind w:left="426" w:right="425"/>
      </w:pPr>
      <w:proofErr w:type="spellStart"/>
      <w:r w:rsidRPr="00B10671">
        <w:rPr>
          <w:b/>
          <w:bCs/>
        </w:rPr>
        <w:t>GfY</w:t>
      </w:r>
      <w:proofErr w:type="spellEnd"/>
      <w:r w:rsidRPr="00B10671">
        <w:rPr>
          <w:b/>
          <w:bCs/>
        </w:rPr>
        <w:t xml:space="preserve"> 333</w:t>
      </w:r>
      <w:r>
        <w:t xml:space="preserve"> </w:t>
      </w:r>
      <w:r w:rsidR="00B10671">
        <w:tab/>
      </w:r>
      <w:r w:rsidR="00552BF8">
        <w:tab/>
      </w:r>
      <w:proofErr w:type="gramStart"/>
      <w:r>
        <w:t>Groß</w:t>
      </w:r>
      <w:proofErr w:type="gramEnd"/>
      <w:r>
        <w:t xml:space="preserve"> sein lässt meine Seele den Herrn (Magnificat)</w:t>
      </w:r>
    </w:p>
    <w:p w14:paraId="4D065C5C" w14:textId="77777777" w:rsidR="005502CA" w:rsidRDefault="005502CA" w:rsidP="00F6260B">
      <w:pPr>
        <w:spacing w:after="0"/>
        <w:ind w:left="426" w:right="425"/>
      </w:pPr>
    </w:p>
    <w:p w14:paraId="1780E17C" w14:textId="77777777" w:rsidR="005502CA" w:rsidRPr="00B10671" w:rsidRDefault="005502CA" w:rsidP="00F6260B">
      <w:pPr>
        <w:spacing w:after="0"/>
        <w:ind w:left="426" w:right="425"/>
        <w:rPr>
          <w:b/>
          <w:bCs/>
        </w:rPr>
      </w:pPr>
      <w:r w:rsidRPr="00B10671">
        <w:rPr>
          <w:b/>
          <w:bCs/>
        </w:rPr>
        <w:t xml:space="preserve">Lied zum Hymnus </w:t>
      </w:r>
    </w:p>
    <w:p w14:paraId="7C2205DB" w14:textId="4047A48F" w:rsidR="005502CA" w:rsidRDefault="005502CA" w:rsidP="00F6260B">
      <w:pPr>
        <w:spacing w:after="0"/>
        <w:ind w:left="426" w:right="425"/>
      </w:pPr>
      <w:r w:rsidRPr="00B10671">
        <w:rPr>
          <w:b/>
          <w:bCs/>
        </w:rPr>
        <w:t>GL 383</w:t>
      </w:r>
      <w:r>
        <w:t xml:space="preserve"> Ich lobe meinen Gott </w:t>
      </w:r>
    </w:p>
    <w:p w14:paraId="37AC9157" w14:textId="76F6D067" w:rsidR="005502CA" w:rsidRDefault="005502CA" w:rsidP="00F6260B">
      <w:pPr>
        <w:spacing w:after="0"/>
        <w:ind w:left="426" w:right="425"/>
      </w:pPr>
      <w:r w:rsidRPr="004C78DD">
        <w:rPr>
          <w:b/>
          <w:bCs/>
          <w:color w:val="000000" w:themeColor="text1"/>
        </w:rPr>
        <w:t>GL 166</w:t>
      </w:r>
      <w:r w:rsidRPr="004C78DD">
        <w:rPr>
          <w:color w:val="000000" w:themeColor="text1"/>
        </w:rPr>
        <w:t xml:space="preserve"> Ehre </w:t>
      </w:r>
      <w:r>
        <w:t>sei Gott in der Höhe (K/A</w:t>
      </w:r>
      <w:r w:rsidR="004A427A">
        <w:t>)</w:t>
      </w:r>
    </w:p>
    <w:p w14:paraId="6146002B" w14:textId="73384727" w:rsidR="004A427A" w:rsidRDefault="004A427A" w:rsidP="00F6260B">
      <w:pPr>
        <w:spacing w:after="0"/>
        <w:ind w:left="426" w:right="425"/>
      </w:pPr>
    </w:p>
    <w:p w14:paraId="7DCE2026" w14:textId="77777777" w:rsidR="00615918" w:rsidRDefault="00615918" w:rsidP="00F6260B">
      <w:pPr>
        <w:spacing w:after="0"/>
        <w:ind w:left="426" w:right="425"/>
      </w:pPr>
      <w:r>
        <w:t>Texte, Noten und Audiodateien einiger Gottesdienstlieder aus Nigeria finden Sie auf:</w:t>
      </w:r>
    </w:p>
    <w:p w14:paraId="510E9E20" w14:textId="67B454A1" w:rsidR="00615918" w:rsidRDefault="00BB6FDE" w:rsidP="00F6260B">
      <w:pPr>
        <w:spacing w:after="0"/>
        <w:ind w:left="426" w:right="425"/>
      </w:pPr>
      <w:hyperlink r:id="rId8" w:history="1">
        <w:r w:rsidR="00615918" w:rsidRPr="00B10671">
          <w:rPr>
            <w:rStyle w:val="Hyperlink"/>
            <w:b/>
            <w:bCs/>
            <w:color w:val="000000" w:themeColor="text1"/>
            <w:u w:val="none"/>
          </w:rPr>
          <w:t>www.missio-hilft/wms-liturgie</w:t>
        </w:r>
      </w:hyperlink>
    </w:p>
    <w:p w14:paraId="6092E0FC" w14:textId="77777777" w:rsidR="00615918" w:rsidRDefault="00615918" w:rsidP="00F6260B">
      <w:pPr>
        <w:spacing w:after="0"/>
        <w:ind w:left="426" w:right="425"/>
      </w:pPr>
    </w:p>
    <w:p w14:paraId="3E4B8EFA" w14:textId="77777777" w:rsidR="004A427A" w:rsidRPr="00B10671" w:rsidRDefault="004A427A" w:rsidP="00F6260B">
      <w:pPr>
        <w:spacing w:after="0"/>
        <w:ind w:left="426" w:right="425"/>
        <w:rPr>
          <w:b/>
          <w:bCs/>
        </w:rPr>
      </w:pPr>
      <w:r w:rsidRPr="00B10671">
        <w:rPr>
          <w:b/>
          <w:bCs/>
        </w:rPr>
        <w:t xml:space="preserve">Bereitzuhalten sind: </w:t>
      </w:r>
    </w:p>
    <w:p w14:paraId="2A7D5E48" w14:textId="74BF9289" w:rsidR="004A427A" w:rsidRDefault="004A427A" w:rsidP="00F6260B">
      <w:pPr>
        <w:pStyle w:val="Listenabsatz"/>
        <w:numPr>
          <w:ilvl w:val="0"/>
          <w:numId w:val="3"/>
        </w:numPr>
        <w:spacing w:after="0"/>
        <w:ind w:right="425"/>
      </w:pPr>
      <w:r>
        <w:t>missio-Kerze mit dem Motiv der Hände „Lasst uns nicht müde werden, das Gute zu tun“ (Bestell-Nr. 740256</w:t>
      </w:r>
      <w:r w:rsidR="00F6260B">
        <w:t>;</w:t>
      </w:r>
      <w:r w:rsidR="00F6260B" w:rsidRPr="00F6260B">
        <w:t xml:space="preserve"> </w:t>
      </w:r>
      <w:hyperlink r:id="rId9" w:history="1">
        <w:r w:rsidR="00F6260B" w:rsidRPr="00323415">
          <w:rPr>
            <w:rStyle w:val="Hyperlink"/>
          </w:rPr>
          <w:t>www.missio-onlineshop.de</w:t>
        </w:r>
      </w:hyperlink>
      <w:r w:rsidR="00F6260B">
        <w:t>)</w:t>
      </w:r>
      <w:r>
        <w:t xml:space="preserve"> </w:t>
      </w:r>
    </w:p>
    <w:p w14:paraId="008B3BED" w14:textId="70B985F0" w:rsidR="004A427A" w:rsidRDefault="004A427A" w:rsidP="00F6260B">
      <w:pPr>
        <w:pStyle w:val="Listenabsatz"/>
        <w:numPr>
          <w:ilvl w:val="0"/>
          <w:numId w:val="3"/>
        </w:numPr>
        <w:spacing w:after="0"/>
        <w:ind w:right="425"/>
      </w:pPr>
      <w:r>
        <w:t>Gebetskarten zum Sonntag der Weltmission 2021 mit dem gleichen Motiv (Bestell-Nr. 601056</w:t>
      </w:r>
      <w:r w:rsidR="00F6260B">
        <w:t xml:space="preserve">; </w:t>
      </w:r>
      <w:hyperlink r:id="rId10" w:history="1">
        <w:r w:rsidR="00F6260B" w:rsidRPr="00323415">
          <w:rPr>
            <w:rStyle w:val="Hyperlink"/>
          </w:rPr>
          <w:t>www.missio-onlineshop.de</w:t>
        </w:r>
      </w:hyperlink>
      <w:r>
        <w:t xml:space="preserve">) </w:t>
      </w:r>
    </w:p>
    <w:p w14:paraId="5D4133A4" w14:textId="5C9B3531" w:rsidR="004A427A" w:rsidRDefault="004A427A" w:rsidP="00F6260B">
      <w:pPr>
        <w:pStyle w:val="Listenabsatz"/>
        <w:numPr>
          <w:ilvl w:val="0"/>
          <w:numId w:val="3"/>
        </w:numPr>
        <w:spacing w:after="0"/>
        <w:ind w:right="425"/>
      </w:pPr>
      <w:r>
        <w:t xml:space="preserve">Ggf. Plakatmotiv für die Bildbetrachtung (großes Plakat bzw. Laptop, </w:t>
      </w:r>
      <w:proofErr w:type="spellStart"/>
      <w:r>
        <w:t>Beamer</w:t>
      </w:r>
      <w:proofErr w:type="spellEnd"/>
      <w:r>
        <w:t>)</w:t>
      </w:r>
    </w:p>
    <w:p w14:paraId="174F3C43" w14:textId="77777777" w:rsidR="005502CA" w:rsidRDefault="005502CA" w:rsidP="00F6260B">
      <w:pPr>
        <w:spacing w:after="0"/>
        <w:ind w:left="426" w:right="425"/>
      </w:pPr>
    </w:p>
    <w:p w14:paraId="64A85575" w14:textId="59A2906F" w:rsidR="005502CA" w:rsidRDefault="004A427A" w:rsidP="00F6260B">
      <w:pPr>
        <w:spacing w:after="0"/>
        <w:ind w:left="426" w:right="425"/>
      </w:pPr>
      <w:r w:rsidRPr="00B10671">
        <w:rPr>
          <w:b/>
          <w:bCs/>
        </w:rPr>
        <w:t>Hinweis:</w:t>
      </w:r>
      <w:r>
        <w:t xml:space="preserve"> Die Gebetskarten zum Monat der Weltmission können bereits ab Anfang Oktober in der Kirche ausgelegt und in den Gottesdiensten eingesetzt werden.</w:t>
      </w:r>
    </w:p>
    <w:p w14:paraId="58F6384D" w14:textId="77777777" w:rsidR="00615918" w:rsidRDefault="00615918" w:rsidP="00F6260B">
      <w:pPr>
        <w:spacing w:after="0"/>
        <w:ind w:left="426" w:right="425"/>
        <w:rPr>
          <w:b/>
          <w:bCs/>
        </w:rPr>
      </w:pPr>
    </w:p>
    <w:p w14:paraId="4C8BE231" w14:textId="4FC523AB" w:rsidR="004A427A" w:rsidRDefault="004A427A" w:rsidP="00F6260B">
      <w:pPr>
        <w:spacing w:after="0"/>
        <w:ind w:left="426" w:right="425"/>
      </w:pPr>
      <w:r w:rsidRPr="00B10671">
        <w:rPr>
          <w:b/>
          <w:bCs/>
        </w:rPr>
        <w:t>Abkürzungen:</w:t>
      </w:r>
      <w:r>
        <w:t xml:space="preserve"> </w:t>
      </w:r>
      <w:r w:rsidRPr="00B10671">
        <w:rPr>
          <w:b/>
          <w:bCs/>
        </w:rPr>
        <w:t>A</w:t>
      </w:r>
      <w:r>
        <w:t xml:space="preserve"> = alle, </w:t>
      </w:r>
      <w:r w:rsidRPr="00B10671">
        <w:rPr>
          <w:b/>
          <w:bCs/>
        </w:rPr>
        <w:t>L</w:t>
      </w:r>
      <w:r>
        <w:t xml:space="preserve"> = Leiter/in, </w:t>
      </w:r>
      <w:proofErr w:type="spellStart"/>
      <w:r w:rsidRPr="00B10671">
        <w:rPr>
          <w:b/>
          <w:bCs/>
        </w:rPr>
        <w:t>Lk</w:t>
      </w:r>
      <w:proofErr w:type="spellEnd"/>
      <w:r>
        <w:t xml:space="preserve"> = Lektor/in,</w:t>
      </w:r>
      <w:r w:rsidRPr="00B10671">
        <w:rPr>
          <w:b/>
          <w:bCs/>
        </w:rPr>
        <w:t xml:space="preserve"> K</w:t>
      </w:r>
      <w:r>
        <w:t xml:space="preserve"> = Kantor/in</w:t>
      </w:r>
    </w:p>
    <w:p w14:paraId="6E1EA2B1" w14:textId="77777777" w:rsidR="004C78DD" w:rsidRDefault="004C78DD" w:rsidP="004C78DD">
      <w:pPr>
        <w:spacing w:after="0"/>
      </w:pPr>
    </w:p>
    <w:p w14:paraId="2068FF92" w14:textId="77777777" w:rsidR="00EE5948" w:rsidRDefault="00EE5948" w:rsidP="00615918">
      <w:pPr>
        <w:rPr>
          <w:sz w:val="28"/>
          <w:szCs w:val="28"/>
        </w:rPr>
      </w:pPr>
    </w:p>
    <w:p w14:paraId="773793D3" w14:textId="743B423C" w:rsidR="004A427A" w:rsidRPr="00B10671" w:rsidRDefault="004A427A" w:rsidP="00615918">
      <w:pPr>
        <w:rPr>
          <w:sz w:val="28"/>
          <w:szCs w:val="28"/>
        </w:rPr>
      </w:pPr>
      <w:r w:rsidRPr="00B10671">
        <w:rPr>
          <w:sz w:val="28"/>
          <w:szCs w:val="28"/>
        </w:rPr>
        <w:lastRenderedPageBreak/>
        <w:t xml:space="preserve">I. Eröffnung </w:t>
      </w:r>
    </w:p>
    <w:p w14:paraId="521F9DA9" w14:textId="285458CA" w:rsidR="004A427A" w:rsidRDefault="004A427A" w:rsidP="004C78DD">
      <w:pPr>
        <w:spacing w:after="0"/>
      </w:pPr>
      <w:r w:rsidRPr="00B10671">
        <w:rPr>
          <w:b/>
          <w:bCs/>
        </w:rPr>
        <w:t>Eingangslied</w:t>
      </w:r>
      <w:r>
        <w:t xml:space="preserve"> (</w:t>
      </w:r>
      <w:r w:rsidRPr="00AB0B85">
        <w:rPr>
          <w:i/>
          <w:iCs/>
          <w:color w:val="000000" w:themeColor="text1"/>
        </w:rPr>
        <w:t>siehe Liedvorschläge</w:t>
      </w:r>
      <w:r>
        <w:t xml:space="preserve">) </w:t>
      </w:r>
    </w:p>
    <w:p w14:paraId="46DEF3DB" w14:textId="77777777" w:rsidR="004C78DD" w:rsidRDefault="004C78DD" w:rsidP="004C78DD">
      <w:pPr>
        <w:spacing w:after="0"/>
      </w:pPr>
    </w:p>
    <w:p w14:paraId="5E2D54B9" w14:textId="3B4FBB91" w:rsidR="004A427A" w:rsidRDefault="004A427A" w:rsidP="004C78DD">
      <w:pPr>
        <w:spacing w:after="0"/>
        <w:rPr>
          <w:b/>
          <w:bCs/>
        </w:rPr>
      </w:pPr>
      <w:r w:rsidRPr="00B10671">
        <w:rPr>
          <w:b/>
          <w:bCs/>
        </w:rPr>
        <w:t>Gedanken zur Einführung</w:t>
      </w:r>
    </w:p>
    <w:p w14:paraId="7CDB7AAB" w14:textId="0AFDFFE4" w:rsidR="004C78DD" w:rsidRDefault="004C78DD" w:rsidP="004C78DD">
      <w:pPr>
        <w:spacing w:after="0"/>
        <w:rPr>
          <w:b/>
          <w:bCs/>
        </w:rPr>
      </w:pPr>
    </w:p>
    <w:p w14:paraId="18C1DD6F" w14:textId="1F693B70" w:rsidR="004A427A" w:rsidRDefault="004A427A" w:rsidP="007449E0">
      <w:pPr>
        <w:spacing w:after="0"/>
        <w:ind w:left="426" w:hanging="426"/>
      </w:pPr>
      <w:r w:rsidRPr="00B10671">
        <w:rPr>
          <w:b/>
          <w:bCs/>
        </w:rPr>
        <w:t>L:</w:t>
      </w:r>
      <w:r>
        <w:t xml:space="preserve"> </w:t>
      </w:r>
      <w:r w:rsidR="007449E0">
        <w:tab/>
      </w:r>
      <w:r>
        <w:t>„Lasst uns nicht müde werden, das Gute zu tun“ (Gal 6,9). Dieses biblische Leitwort steht über dem diesjährigen Sonntag der Weltmission. „Uns“, darin klingen Gemeinschaft und Verbundenheit an. Unsere Kirche ist eine weltumspannende Gemeinschaft. Sie entfaltet sich in unterschiedlichen Kulturen und verbindet Menschen über alle Grenzen hinweg. Der Weltmissionssonntag will uns einander näherbringen. Heute geht unser Blick nach Westafrika, nach Nigeria und in Senegal. Dort leben Christen und Muslime, die sich dagegen wehren, dass ihre Religion für Gewalt und Spaltung missbraucht wird. Sie pflegen das Bewusstsein, Geschwister im Glauben an Gott zu sein. Gemeinsam setzen sie sich ein für eine gewaltfreie Lösung von Konflikten. Sie engagieren sich in Projekten, die die Lebenschancen aller Menschen verbessern, unabhängig von ihrer Religion. Die Kirche ist ein Haus mit offenen Türen, schreibt Papst Franziskus in der Enzyklika „Fratelli tutti“. Die Kirche in Westafrika öffnet ihre Türen für den Dialog und die Freundschaft zwischen Menschen aller Religionen.</w:t>
      </w:r>
    </w:p>
    <w:p w14:paraId="2F68F143" w14:textId="67FC64D0" w:rsidR="004A427A" w:rsidRDefault="004A427A" w:rsidP="007449E0">
      <w:pPr>
        <w:spacing w:after="0"/>
        <w:ind w:left="426" w:hanging="426"/>
      </w:pPr>
    </w:p>
    <w:p w14:paraId="58B478B8" w14:textId="2319F14F" w:rsidR="004A427A" w:rsidRDefault="004A427A" w:rsidP="007449E0">
      <w:pPr>
        <w:spacing w:after="0"/>
        <w:ind w:left="426"/>
      </w:pPr>
      <w:r>
        <w:t>Damit wir auch in schweren Zeiten nicht müde werden, das Gute zu tun, brauchen wir die Gemeinschaft im Glauben. Zu Beginn dieser Feier entzünden wir die missio-Kerze als Zeichen unserer Verbundenheit mit den Menschen weltweit. Das Motiv der Hände sagt uns, wir sind eingeschrieben in die Hände Gottes, wir sind Geschwister im Glauben. Mit offenen Händen und Herzen wollen wir diese Feier nun beginnen</w:t>
      </w:r>
    </w:p>
    <w:p w14:paraId="354B3153" w14:textId="77777777" w:rsidR="007449E0" w:rsidRDefault="007449E0" w:rsidP="007449E0">
      <w:pPr>
        <w:spacing w:after="0"/>
        <w:ind w:left="426"/>
      </w:pPr>
    </w:p>
    <w:p w14:paraId="45BCAAA2" w14:textId="11F57D08" w:rsidR="004A427A" w:rsidRDefault="004A427A" w:rsidP="004C78DD">
      <w:pPr>
        <w:spacing w:after="0"/>
      </w:pPr>
      <w:r>
        <w:t>(</w:t>
      </w:r>
      <w:r w:rsidRPr="00F6260B">
        <w:rPr>
          <w:i/>
          <w:iCs/>
        </w:rPr>
        <w:t>Entzünden der missio-Kerze</w:t>
      </w:r>
      <w:r>
        <w:t>)</w:t>
      </w:r>
    </w:p>
    <w:p w14:paraId="0504730F" w14:textId="77777777" w:rsidR="004A427A" w:rsidRDefault="004A427A" w:rsidP="004C78DD">
      <w:pPr>
        <w:spacing w:after="0"/>
      </w:pPr>
    </w:p>
    <w:p w14:paraId="7F0A8660" w14:textId="6748E76B" w:rsidR="004A427A" w:rsidRPr="00B10671" w:rsidRDefault="004A427A" w:rsidP="004C78DD">
      <w:pPr>
        <w:spacing w:after="0"/>
        <w:rPr>
          <w:b/>
          <w:bCs/>
        </w:rPr>
      </w:pPr>
      <w:r w:rsidRPr="00B10671">
        <w:rPr>
          <w:b/>
          <w:bCs/>
        </w:rPr>
        <w:t>Christus-Rufe</w:t>
      </w:r>
    </w:p>
    <w:p w14:paraId="71CA6192" w14:textId="0E4697BD" w:rsidR="004A427A" w:rsidRDefault="004A427A" w:rsidP="00F6260B">
      <w:pPr>
        <w:spacing w:after="0"/>
        <w:ind w:left="426" w:hanging="426"/>
      </w:pPr>
      <w:r>
        <w:t xml:space="preserve">L: </w:t>
      </w:r>
      <w:r w:rsidR="00F6260B">
        <w:tab/>
      </w:r>
      <w:r>
        <w:t xml:space="preserve">Herr Jesus Christus, du hast uns als eine Menschheitsfamilie berufen, damit wir gemeinsam die Welt gestalten. </w:t>
      </w:r>
    </w:p>
    <w:p w14:paraId="459C7768" w14:textId="2A4CA8CE" w:rsidR="004A427A" w:rsidRDefault="004A427A" w:rsidP="007449E0">
      <w:pPr>
        <w:spacing w:after="0"/>
        <w:ind w:left="426" w:hanging="426"/>
      </w:pPr>
      <w:r>
        <w:t xml:space="preserve">A: </w:t>
      </w:r>
      <w:r w:rsidR="007449E0">
        <w:tab/>
      </w:r>
      <w:r>
        <w:t>Herr, erbarme dich.</w:t>
      </w:r>
    </w:p>
    <w:p w14:paraId="6B1F5667" w14:textId="20BFD598" w:rsidR="004A427A" w:rsidRDefault="004A427A" w:rsidP="007449E0">
      <w:pPr>
        <w:spacing w:after="0"/>
        <w:ind w:left="426" w:hanging="426"/>
      </w:pPr>
      <w:r>
        <w:t xml:space="preserve">L: </w:t>
      </w:r>
      <w:r w:rsidR="007449E0">
        <w:tab/>
      </w:r>
      <w:r>
        <w:t xml:space="preserve">Herr Jesus Christus, du hast uns deine Liebe zugesprochen, damit wir offen auf alle Menschen zugehen. </w:t>
      </w:r>
    </w:p>
    <w:p w14:paraId="11D2838E" w14:textId="62D7BF5D" w:rsidR="004A427A" w:rsidRDefault="004A427A" w:rsidP="007449E0">
      <w:pPr>
        <w:spacing w:after="0"/>
        <w:ind w:left="426" w:hanging="426"/>
      </w:pPr>
      <w:r>
        <w:t xml:space="preserve">A: </w:t>
      </w:r>
      <w:r w:rsidR="007449E0">
        <w:tab/>
      </w:r>
      <w:r>
        <w:t xml:space="preserve">Christus, erbarme dich. </w:t>
      </w:r>
    </w:p>
    <w:p w14:paraId="269DED83" w14:textId="28D7B686" w:rsidR="004A427A" w:rsidRDefault="004A427A" w:rsidP="007449E0">
      <w:pPr>
        <w:spacing w:after="0"/>
        <w:ind w:left="426" w:hanging="426"/>
      </w:pPr>
      <w:r>
        <w:t xml:space="preserve">L: </w:t>
      </w:r>
      <w:r w:rsidR="007449E0">
        <w:tab/>
      </w:r>
      <w:r>
        <w:t xml:space="preserve">Herr Jesus Christus, du hast uns </w:t>
      </w:r>
      <w:proofErr w:type="gramStart"/>
      <w:r>
        <w:t>mit Glaube</w:t>
      </w:r>
      <w:proofErr w:type="gramEnd"/>
      <w:r>
        <w:t xml:space="preserve"> und Hoffnung begabt, damit wir nicht müde werden, das Gute zu tun. </w:t>
      </w:r>
    </w:p>
    <w:p w14:paraId="72E2D7BF" w14:textId="71D73675" w:rsidR="004A427A" w:rsidRDefault="004A427A" w:rsidP="007449E0">
      <w:pPr>
        <w:spacing w:after="0"/>
        <w:ind w:left="426" w:hanging="426"/>
      </w:pPr>
      <w:r>
        <w:t xml:space="preserve">A: </w:t>
      </w:r>
      <w:r w:rsidR="007449E0">
        <w:tab/>
      </w:r>
      <w:r>
        <w:t>Herr, erbarme dich.</w:t>
      </w:r>
    </w:p>
    <w:p w14:paraId="0A923E9C" w14:textId="27788C70" w:rsidR="004A427A" w:rsidRDefault="004A427A" w:rsidP="004C78DD">
      <w:pPr>
        <w:spacing w:after="0"/>
      </w:pPr>
    </w:p>
    <w:p w14:paraId="22143BBC" w14:textId="77777777" w:rsidR="00B10671" w:rsidRDefault="004A427A" w:rsidP="004C78DD">
      <w:pPr>
        <w:spacing w:after="0"/>
        <w:rPr>
          <w:b/>
          <w:bCs/>
        </w:rPr>
      </w:pPr>
      <w:r w:rsidRPr="00B10671">
        <w:rPr>
          <w:b/>
          <w:bCs/>
        </w:rPr>
        <w:t xml:space="preserve">Eröffnungsgebet </w:t>
      </w:r>
    </w:p>
    <w:p w14:paraId="516764BB" w14:textId="3461AC1A" w:rsidR="004A427A" w:rsidRPr="00B10671" w:rsidRDefault="004A427A" w:rsidP="004C78DD">
      <w:pPr>
        <w:spacing w:after="0"/>
      </w:pPr>
      <w:r w:rsidRPr="00B10671">
        <w:t xml:space="preserve">Tagesgebet vom 30. Sonntag </w:t>
      </w:r>
    </w:p>
    <w:p w14:paraId="5144C904" w14:textId="54563B86" w:rsidR="00574EEC" w:rsidRDefault="004A427A" w:rsidP="007449E0">
      <w:pPr>
        <w:spacing w:after="0"/>
        <w:ind w:left="426" w:hanging="426"/>
      </w:pPr>
      <w:r>
        <w:t xml:space="preserve">L: </w:t>
      </w:r>
      <w:r w:rsidR="007449E0">
        <w:tab/>
      </w:r>
      <w:r>
        <w:t xml:space="preserve">Allmächtiger, ewiger Gott, mehre in uns den Glauben, die Hoffnung und die Liebe. Gib uns die Gnade, zu lieben, was du gebietest, damit wir erlangen, was du verheißen hast. Darum bitten wir durch Jesus Christus. </w:t>
      </w:r>
    </w:p>
    <w:p w14:paraId="27585E83" w14:textId="77777777" w:rsidR="007449E0" w:rsidRDefault="004A427A" w:rsidP="007449E0">
      <w:pPr>
        <w:spacing w:after="0"/>
        <w:ind w:left="426" w:hanging="426"/>
      </w:pPr>
      <w:r>
        <w:t xml:space="preserve">A: </w:t>
      </w:r>
      <w:r w:rsidR="007449E0">
        <w:tab/>
      </w:r>
      <w:r>
        <w:t>Amen.</w:t>
      </w:r>
    </w:p>
    <w:p w14:paraId="56B06D24" w14:textId="6058572E" w:rsidR="004A427A" w:rsidRPr="007449E0" w:rsidRDefault="004A427A" w:rsidP="00EE5948">
      <w:pPr>
        <w:spacing w:after="0"/>
        <w:ind w:left="426" w:hanging="426"/>
        <w:rPr>
          <w:i/>
          <w:iCs/>
          <w:color w:val="000000" w:themeColor="text1"/>
        </w:rPr>
      </w:pPr>
      <w:r>
        <w:t xml:space="preserve"> </w:t>
      </w:r>
      <w:r w:rsidRPr="007449E0">
        <w:rPr>
          <w:i/>
          <w:iCs/>
          <w:color w:val="000000" w:themeColor="text1"/>
        </w:rPr>
        <w:t xml:space="preserve">Alternativ: </w:t>
      </w:r>
      <w:proofErr w:type="spellStart"/>
      <w:r w:rsidRPr="007449E0">
        <w:rPr>
          <w:i/>
          <w:iCs/>
          <w:color w:val="000000" w:themeColor="text1"/>
        </w:rPr>
        <w:t>Perikopengebet</w:t>
      </w:r>
      <w:proofErr w:type="spellEnd"/>
      <w:r w:rsidRPr="007449E0">
        <w:rPr>
          <w:i/>
          <w:iCs/>
          <w:color w:val="000000" w:themeColor="text1"/>
        </w:rPr>
        <w:t xml:space="preserve"> vom Sonntag</w:t>
      </w:r>
    </w:p>
    <w:p w14:paraId="12E0209C" w14:textId="042E8662" w:rsidR="004C78DD" w:rsidRDefault="004C78DD" w:rsidP="004C78DD">
      <w:pPr>
        <w:spacing w:after="0"/>
      </w:pPr>
    </w:p>
    <w:p w14:paraId="07E61953" w14:textId="77777777" w:rsidR="007449E0" w:rsidRDefault="007449E0" w:rsidP="004C78DD">
      <w:pPr>
        <w:spacing w:after="0"/>
      </w:pPr>
    </w:p>
    <w:p w14:paraId="511F0BD5" w14:textId="77777777" w:rsidR="00EE5948" w:rsidRDefault="00EE5948" w:rsidP="004C78DD">
      <w:pPr>
        <w:spacing w:after="0"/>
        <w:rPr>
          <w:sz w:val="28"/>
          <w:szCs w:val="28"/>
        </w:rPr>
      </w:pPr>
    </w:p>
    <w:p w14:paraId="18DC5D79" w14:textId="77213C9B" w:rsidR="00574EEC" w:rsidRPr="00B10671" w:rsidRDefault="00574EEC" w:rsidP="004C78DD">
      <w:pPr>
        <w:spacing w:after="0"/>
        <w:rPr>
          <w:sz w:val="28"/>
          <w:szCs w:val="28"/>
        </w:rPr>
      </w:pPr>
      <w:r w:rsidRPr="00B10671">
        <w:rPr>
          <w:sz w:val="28"/>
          <w:szCs w:val="28"/>
        </w:rPr>
        <w:lastRenderedPageBreak/>
        <w:t xml:space="preserve">II. Verkündigung des Wortes Gottes </w:t>
      </w:r>
    </w:p>
    <w:p w14:paraId="246E598A" w14:textId="77777777" w:rsidR="00574EEC" w:rsidRPr="00B10671" w:rsidRDefault="00574EEC" w:rsidP="004C78DD">
      <w:pPr>
        <w:spacing w:after="0"/>
        <w:rPr>
          <w:b/>
          <w:bCs/>
        </w:rPr>
      </w:pPr>
      <w:r w:rsidRPr="00B10671">
        <w:rPr>
          <w:b/>
          <w:bCs/>
        </w:rPr>
        <w:t xml:space="preserve">Einführung zur ersten Lesung </w:t>
      </w:r>
    </w:p>
    <w:p w14:paraId="6428AEA9" w14:textId="477896A9" w:rsidR="00574EEC" w:rsidRDefault="00574EEC" w:rsidP="007449E0">
      <w:pPr>
        <w:spacing w:after="0"/>
        <w:ind w:left="426" w:hanging="426"/>
      </w:pPr>
      <w:r w:rsidRPr="00B10671">
        <w:rPr>
          <w:b/>
          <w:bCs/>
        </w:rPr>
        <w:t>L:</w:t>
      </w:r>
      <w:r w:rsidR="007449E0">
        <w:rPr>
          <w:b/>
          <w:bCs/>
        </w:rPr>
        <w:tab/>
      </w:r>
      <w:r>
        <w:t xml:space="preserve"> „Alles wird gut!“ sagen wir oft leichthin und wissen doch genau, dass dies nicht gewiss ist und wir es schon gar nicht selbst in der Hand haben. – Wenn aber Gott seinem Volk zusichert, dass er alles zum Guten wendet, dann darf es – dann dürfen wir – darauf wirklich vertrauen. </w:t>
      </w:r>
    </w:p>
    <w:p w14:paraId="6151A303" w14:textId="77777777" w:rsidR="004C78DD" w:rsidRDefault="004C78DD" w:rsidP="004C78DD">
      <w:pPr>
        <w:spacing w:after="0"/>
      </w:pPr>
    </w:p>
    <w:p w14:paraId="6A232118" w14:textId="77777777" w:rsidR="00D35357" w:rsidRDefault="00574EEC" w:rsidP="004C78DD">
      <w:pPr>
        <w:spacing w:after="0"/>
      </w:pPr>
      <w:r w:rsidRPr="00B10671">
        <w:rPr>
          <w:b/>
          <w:bCs/>
        </w:rPr>
        <w:t>Erste Lesung</w:t>
      </w:r>
      <w:r>
        <w:t xml:space="preserve"> </w:t>
      </w:r>
      <w:proofErr w:type="spellStart"/>
      <w:r>
        <w:t>Jer</w:t>
      </w:r>
      <w:proofErr w:type="spellEnd"/>
      <w:r>
        <w:t xml:space="preserve"> 31,7–9</w:t>
      </w:r>
    </w:p>
    <w:p w14:paraId="325F5C9C" w14:textId="60B97CAB" w:rsidR="00574EEC" w:rsidRPr="00D35357" w:rsidRDefault="00574EEC" w:rsidP="004C78DD">
      <w:pPr>
        <w:spacing w:after="0"/>
      </w:pPr>
      <w:r w:rsidRPr="00B10671">
        <w:rPr>
          <w:b/>
          <w:bCs/>
        </w:rPr>
        <w:t xml:space="preserve">Antwortpsalm </w:t>
      </w:r>
    </w:p>
    <w:p w14:paraId="6D9CF92F" w14:textId="77777777" w:rsidR="00574EEC" w:rsidRDefault="00574EEC" w:rsidP="004C78DD">
      <w:pPr>
        <w:spacing w:after="0"/>
      </w:pPr>
      <w:r>
        <w:t xml:space="preserve">Ps 126,1–2b.2c–3.4–5.6 </w:t>
      </w:r>
    </w:p>
    <w:p w14:paraId="2549DEA6" w14:textId="77777777" w:rsidR="00574EEC" w:rsidRDefault="00574EEC" w:rsidP="004C78DD">
      <w:pPr>
        <w:spacing w:after="0"/>
      </w:pPr>
      <w:r>
        <w:t xml:space="preserve">„Die mit Tränen säen, werden mit Jubel ernten.“ </w:t>
      </w:r>
    </w:p>
    <w:p w14:paraId="0111F698" w14:textId="36BC3792" w:rsidR="00574EEC" w:rsidRDefault="00574EEC" w:rsidP="004C78DD">
      <w:pPr>
        <w:spacing w:after="0"/>
      </w:pPr>
      <w:r>
        <w:t>(</w:t>
      </w:r>
      <w:r w:rsidRPr="00AB0B85">
        <w:rPr>
          <w:i/>
          <w:iCs/>
        </w:rPr>
        <w:t xml:space="preserve">Zum Herunterladen bei: </w:t>
      </w:r>
      <w:hyperlink r:id="rId11" w:history="1">
        <w:r w:rsidRPr="00AB0B85">
          <w:rPr>
            <w:rStyle w:val="Hyperlink"/>
            <w:i/>
            <w:iCs/>
          </w:rPr>
          <w:t>www.missio-hilft/wms-liturgie</w:t>
        </w:r>
      </w:hyperlink>
      <w:r>
        <w:t>)</w:t>
      </w:r>
    </w:p>
    <w:p w14:paraId="3D66018E" w14:textId="5716B86F" w:rsidR="005502CA" w:rsidRDefault="00574EEC" w:rsidP="004C78DD">
      <w:pPr>
        <w:spacing w:after="0"/>
      </w:pPr>
      <w:r>
        <w:t xml:space="preserve"> </w:t>
      </w:r>
      <w:proofErr w:type="spellStart"/>
      <w:r>
        <w:t>jGL</w:t>
      </w:r>
      <w:proofErr w:type="spellEnd"/>
      <w:r>
        <w:t xml:space="preserve"> 390 </w:t>
      </w:r>
      <w:r>
        <w:tab/>
        <w:t>Im Jubel ernten, die mit Tränen säen oder anderes geeignetes Lied</w:t>
      </w:r>
    </w:p>
    <w:p w14:paraId="735E0660" w14:textId="77777777" w:rsidR="00574EEC" w:rsidRDefault="00574EEC" w:rsidP="004C78DD">
      <w:pPr>
        <w:spacing w:after="0"/>
      </w:pPr>
    </w:p>
    <w:p w14:paraId="49C87297" w14:textId="77777777" w:rsidR="00574EEC" w:rsidRPr="00B10671" w:rsidRDefault="00574EEC" w:rsidP="004C78DD">
      <w:pPr>
        <w:spacing w:after="0"/>
        <w:rPr>
          <w:b/>
          <w:bCs/>
        </w:rPr>
      </w:pPr>
      <w:r w:rsidRPr="00B10671">
        <w:rPr>
          <w:b/>
          <w:bCs/>
        </w:rPr>
        <w:t xml:space="preserve">Einführung zur zweiten Lesung </w:t>
      </w:r>
    </w:p>
    <w:p w14:paraId="4BFD5918" w14:textId="49EBFD46" w:rsidR="005502CA" w:rsidRDefault="00574EEC" w:rsidP="007449E0">
      <w:pPr>
        <w:spacing w:after="0"/>
        <w:ind w:left="426" w:hanging="426"/>
      </w:pPr>
      <w:r w:rsidRPr="00B10671">
        <w:rPr>
          <w:b/>
          <w:bCs/>
        </w:rPr>
        <w:t>L:</w:t>
      </w:r>
      <w:r>
        <w:t xml:space="preserve"> </w:t>
      </w:r>
      <w:r w:rsidR="007449E0">
        <w:tab/>
      </w:r>
      <w:r>
        <w:t>Am Tempel zu Jerusalem gab es als höchstes religiöses Amt den Hohepriester: Einer, der Gott ganz nahe und doch ein ganz normaler Mensch war. – Der Hebräerbrief, der entstand, als es den Jerusalemer Tempel und den Hohepriester nicht mehr gab, weist dieses Amt im übertragenen Sinne Jesus Christus zu.</w:t>
      </w:r>
    </w:p>
    <w:p w14:paraId="7D6040DD" w14:textId="77777777" w:rsidR="007449E0" w:rsidRDefault="007449E0" w:rsidP="007449E0">
      <w:pPr>
        <w:spacing w:after="0"/>
        <w:ind w:left="426" w:hanging="426"/>
      </w:pPr>
    </w:p>
    <w:p w14:paraId="4895E4C8" w14:textId="634615AB" w:rsidR="00574EEC" w:rsidRDefault="00574EEC" w:rsidP="004C78DD">
      <w:pPr>
        <w:spacing w:after="0"/>
      </w:pPr>
      <w:r w:rsidRPr="00A55174">
        <w:rPr>
          <w:b/>
          <w:bCs/>
        </w:rPr>
        <w:t>Zweite Lesung</w:t>
      </w:r>
      <w:r>
        <w:t xml:space="preserve"> </w:t>
      </w:r>
      <w:proofErr w:type="spellStart"/>
      <w:r>
        <w:t>Hebr</w:t>
      </w:r>
      <w:proofErr w:type="spellEnd"/>
      <w:r>
        <w:t xml:space="preserve"> 5,1–6</w:t>
      </w:r>
    </w:p>
    <w:p w14:paraId="12BA39AF" w14:textId="0D43AC05" w:rsidR="00574EEC" w:rsidRDefault="00574EEC" w:rsidP="004C78DD">
      <w:pPr>
        <w:spacing w:after="0"/>
      </w:pPr>
    </w:p>
    <w:p w14:paraId="3A528FB9" w14:textId="77777777" w:rsidR="00574EEC" w:rsidRPr="00A55174" w:rsidRDefault="00574EEC" w:rsidP="004C78DD">
      <w:pPr>
        <w:spacing w:after="0"/>
        <w:rPr>
          <w:b/>
          <w:bCs/>
        </w:rPr>
      </w:pPr>
      <w:r w:rsidRPr="00A55174">
        <w:rPr>
          <w:b/>
          <w:bCs/>
        </w:rPr>
        <w:t xml:space="preserve">Ruf vor dem Evangelium </w:t>
      </w:r>
    </w:p>
    <w:p w14:paraId="4D2AC6A1" w14:textId="77777777" w:rsidR="00574EEC" w:rsidRDefault="00574EEC" w:rsidP="004C78DD">
      <w:pPr>
        <w:spacing w:after="0"/>
      </w:pPr>
      <w:r>
        <w:t xml:space="preserve">Halleluja </w:t>
      </w:r>
      <w:r>
        <w:tab/>
        <w:t xml:space="preserve">GL 175,4 (K/A) </w:t>
      </w:r>
    </w:p>
    <w:p w14:paraId="0B62F2C7" w14:textId="77777777" w:rsidR="00574EEC" w:rsidRDefault="00574EEC" w:rsidP="004C78DD">
      <w:pPr>
        <w:spacing w:after="0"/>
        <w:ind w:left="1416" w:hanging="1416"/>
      </w:pPr>
      <w:r>
        <w:t xml:space="preserve">Vers: </w:t>
      </w:r>
      <w:r>
        <w:tab/>
        <w:t xml:space="preserve">(K) Unser Retter Jesus Christus hat dem Tod die Macht genommen und uns das Licht des Lebens gebracht durch das Evangelium. Vgl. 2 Tim 1,10 In: Münchener Kantorale, Lesejahr B, Seite 427 </w:t>
      </w:r>
    </w:p>
    <w:p w14:paraId="782AED31" w14:textId="6E08807A" w:rsidR="00574EEC" w:rsidRDefault="00574EEC" w:rsidP="004C78DD">
      <w:pPr>
        <w:spacing w:after="0"/>
        <w:ind w:left="1416" w:hanging="1416"/>
      </w:pPr>
      <w:r>
        <w:t>Halleluja</w:t>
      </w:r>
      <w:r>
        <w:tab/>
        <w:t xml:space="preserve"> GL 175,4 (K/A)</w:t>
      </w:r>
    </w:p>
    <w:p w14:paraId="7DFABB5B" w14:textId="59780164" w:rsidR="005502CA" w:rsidRPr="004C78DD" w:rsidRDefault="00574EEC" w:rsidP="004C78DD">
      <w:pPr>
        <w:spacing w:after="0"/>
        <w:rPr>
          <w:color w:val="000000" w:themeColor="text1"/>
        </w:rPr>
      </w:pPr>
      <w:r w:rsidRPr="007449E0">
        <w:rPr>
          <w:i/>
          <w:iCs/>
          <w:color w:val="000000" w:themeColor="text1"/>
        </w:rPr>
        <w:t>(oder ein gesungenes Halleluja oder Lied mit Halleluja-Refrain</w:t>
      </w:r>
      <w:r w:rsidRPr="004C78DD">
        <w:rPr>
          <w:color w:val="000000" w:themeColor="text1"/>
        </w:rPr>
        <w:t>)</w:t>
      </w:r>
    </w:p>
    <w:p w14:paraId="6BDA4D17" w14:textId="77777777" w:rsidR="004C78DD" w:rsidRDefault="004C78DD" w:rsidP="004C78DD">
      <w:pPr>
        <w:spacing w:after="0"/>
        <w:rPr>
          <w:color w:val="FF0000"/>
        </w:rPr>
      </w:pPr>
    </w:p>
    <w:p w14:paraId="447A836B" w14:textId="48D0B557" w:rsidR="00574EEC" w:rsidRDefault="00574EEC" w:rsidP="004C78DD">
      <w:pPr>
        <w:spacing w:after="0"/>
      </w:pPr>
      <w:r w:rsidRPr="00A55174">
        <w:rPr>
          <w:b/>
          <w:bCs/>
        </w:rPr>
        <w:t>Evangelium</w:t>
      </w:r>
      <w:r>
        <w:t xml:space="preserve"> Mk 10,46b–52</w:t>
      </w:r>
    </w:p>
    <w:p w14:paraId="09C9B1DC" w14:textId="19B903F0" w:rsidR="00574EEC" w:rsidRDefault="00574EEC" w:rsidP="004C78DD">
      <w:pPr>
        <w:spacing w:after="0"/>
      </w:pPr>
    </w:p>
    <w:p w14:paraId="56F59F7D" w14:textId="77777777" w:rsidR="00574EEC" w:rsidRPr="00A55174" w:rsidRDefault="00574EEC" w:rsidP="004C78DD">
      <w:pPr>
        <w:spacing w:after="0"/>
        <w:rPr>
          <w:b/>
          <w:bCs/>
        </w:rPr>
      </w:pPr>
      <w:r w:rsidRPr="00A55174">
        <w:rPr>
          <w:b/>
          <w:bCs/>
        </w:rPr>
        <w:t xml:space="preserve">Auslegung und Deutung </w:t>
      </w:r>
    </w:p>
    <w:p w14:paraId="69D8DECF" w14:textId="066C6BD6" w:rsidR="00574EEC" w:rsidRPr="00EE5948" w:rsidRDefault="00574EEC" w:rsidP="004C78DD">
      <w:pPr>
        <w:spacing w:after="0"/>
        <w:rPr>
          <w:i/>
          <w:iCs/>
        </w:rPr>
      </w:pPr>
      <w:r w:rsidRPr="00EE5948">
        <w:rPr>
          <w:i/>
          <w:iCs/>
        </w:rPr>
        <w:t xml:space="preserve">Siehe Predigtvorschläge </w:t>
      </w:r>
      <w:r w:rsidR="007449E0" w:rsidRPr="00EE5948">
        <w:rPr>
          <w:i/>
          <w:iCs/>
        </w:rPr>
        <w:t xml:space="preserve">oder die Plakatbetrachtung. Diese stehen als Download unter </w:t>
      </w:r>
      <w:hyperlink r:id="rId12" w:history="1">
        <w:r w:rsidR="007449E0" w:rsidRPr="00EE5948">
          <w:rPr>
            <w:rStyle w:val="Hyperlink"/>
            <w:i/>
            <w:iCs/>
          </w:rPr>
          <w:t>www.missio-hilft.de/wms-liturgie</w:t>
        </w:r>
      </w:hyperlink>
      <w:r w:rsidR="007449E0" w:rsidRPr="00EE5948">
        <w:rPr>
          <w:i/>
          <w:iCs/>
        </w:rPr>
        <w:t xml:space="preserve"> zur Verfügung. </w:t>
      </w:r>
    </w:p>
    <w:p w14:paraId="2B2D96CE" w14:textId="77777777" w:rsidR="004C78DD" w:rsidRDefault="004C78DD" w:rsidP="004C78DD">
      <w:pPr>
        <w:spacing w:after="0"/>
        <w:rPr>
          <w:color w:val="FF0000"/>
        </w:rPr>
      </w:pPr>
    </w:p>
    <w:p w14:paraId="11A53FCD" w14:textId="77777777" w:rsidR="00574EEC" w:rsidRPr="00A55174" w:rsidRDefault="00574EEC" w:rsidP="004C78DD">
      <w:pPr>
        <w:spacing w:after="0"/>
        <w:rPr>
          <w:b/>
          <w:bCs/>
        </w:rPr>
      </w:pPr>
      <w:r w:rsidRPr="00A55174">
        <w:rPr>
          <w:b/>
          <w:bCs/>
        </w:rPr>
        <w:t>Gebet zur Solidarität mit den Christinnen und Christen in Nigeria</w:t>
      </w:r>
    </w:p>
    <w:p w14:paraId="3305C22F" w14:textId="7D9B56BA" w:rsidR="00574EEC" w:rsidRPr="00574EEC" w:rsidRDefault="00574EEC" w:rsidP="004C78DD">
      <w:pPr>
        <w:spacing w:after="0"/>
        <w:rPr>
          <w:color w:val="FF0000"/>
        </w:rPr>
      </w:pPr>
      <w:r>
        <w:t>Alle sprechen gemeinsam das Gebet von der Gebetskarte „Lasst uns nicht müde werden, das Gute zu tun“</w:t>
      </w:r>
    </w:p>
    <w:p w14:paraId="74ADD164" w14:textId="77777777" w:rsidR="005502CA" w:rsidRPr="00A55174" w:rsidRDefault="005502CA" w:rsidP="004C78DD">
      <w:pPr>
        <w:spacing w:after="0"/>
        <w:rPr>
          <w:sz w:val="28"/>
          <w:szCs w:val="28"/>
        </w:rPr>
      </w:pPr>
    </w:p>
    <w:p w14:paraId="5AE7CE5C" w14:textId="2267A1E0" w:rsidR="00331408" w:rsidRPr="00A55174" w:rsidRDefault="00574EEC" w:rsidP="00EE5948">
      <w:pPr>
        <w:spacing w:after="0"/>
        <w:ind w:left="708" w:hanging="708"/>
        <w:rPr>
          <w:sz w:val="28"/>
          <w:szCs w:val="28"/>
        </w:rPr>
      </w:pPr>
      <w:r w:rsidRPr="00A55174">
        <w:rPr>
          <w:sz w:val="28"/>
          <w:szCs w:val="28"/>
        </w:rPr>
        <w:t>III. Antwort der Gemeinde</w:t>
      </w:r>
    </w:p>
    <w:p w14:paraId="1CBC37A6" w14:textId="7BAFA628" w:rsidR="00574EEC" w:rsidRDefault="00574EEC" w:rsidP="004C78DD">
      <w:pPr>
        <w:spacing w:after="0"/>
        <w:ind w:left="708" w:hanging="708"/>
      </w:pPr>
    </w:p>
    <w:p w14:paraId="039F8CA6" w14:textId="77777777" w:rsidR="00574EEC" w:rsidRPr="00A55174" w:rsidRDefault="00574EEC" w:rsidP="004C78DD">
      <w:pPr>
        <w:spacing w:after="0"/>
        <w:ind w:left="708" w:hanging="708"/>
        <w:rPr>
          <w:b/>
          <w:bCs/>
        </w:rPr>
      </w:pPr>
      <w:r w:rsidRPr="00A55174">
        <w:rPr>
          <w:b/>
          <w:bCs/>
        </w:rPr>
        <w:t xml:space="preserve">Glaubensbekenntnis </w:t>
      </w:r>
    </w:p>
    <w:p w14:paraId="1C594808" w14:textId="6802C3EE" w:rsidR="00574EEC" w:rsidRDefault="00574EEC" w:rsidP="004C78DD">
      <w:pPr>
        <w:spacing w:after="0"/>
        <w:ind w:left="708" w:hanging="708"/>
      </w:pPr>
      <w:r w:rsidRPr="00A55174">
        <w:t>GL 3,4</w:t>
      </w:r>
      <w:r>
        <w:t xml:space="preserve"> </w:t>
      </w:r>
      <w:r>
        <w:tab/>
      </w:r>
      <w:r>
        <w:tab/>
        <w:t xml:space="preserve">Apostolisches Glaubensbekenntnis </w:t>
      </w:r>
    </w:p>
    <w:p w14:paraId="1C8637FB" w14:textId="282D2C21" w:rsidR="00574EEC" w:rsidRDefault="00574EEC" w:rsidP="004C78DD">
      <w:pPr>
        <w:spacing w:after="0"/>
        <w:ind w:left="708" w:hanging="708"/>
        <w:rPr>
          <w:color w:val="FF0000"/>
        </w:rPr>
      </w:pPr>
      <w:r w:rsidRPr="00A55174">
        <w:t>GL 586,2</w:t>
      </w:r>
      <w:r>
        <w:t xml:space="preserve"> </w:t>
      </w:r>
      <w:r>
        <w:tab/>
        <w:t>Das große Glaubensbekenntnis</w:t>
      </w:r>
    </w:p>
    <w:p w14:paraId="06186AF3" w14:textId="77777777" w:rsidR="00574EEC" w:rsidRDefault="00574EEC" w:rsidP="004C78DD">
      <w:pPr>
        <w:spacing w:after="0"/>
        <w:ind w:left="708" w:hanging="708"/>
        <w:rPr>
          <w:color w:val="FF0000"/>
        </w:rPr>
      </w:pPr>
    </w:p>
    <w:p w14:paraId="60489F97" w14:textId="77777777" w:rsidR="00574EEC" w:rsidRPr="00A55174" w:rsidRDefault="00574EEC" w:rsidP="004C78DD">
      <w:pPr>
        <w:spacing w:after="0"/>
        <w:ind w:left="708" w:hanging="708"/>
        <w:rPr>
          <w:b/>
          <w:bCs/>
        </w:rPr>
      </w:pPr>
      <w:r w:rsidRPr="00A55174">
        <w:rPr>
          <w:b/>
          <w:bCs/>
        </w:rPr>
        <w:t xml:space="preserve">Friedenszeichen </w:t>
      </w:r>
    </w:p>
    <w:p w14:paraId="370EFD05" w14:textId="16DCF0F8" w:rsidR="00D35357" w:rsidRDefault="00574EEC" w:rsidP="00F6260B">
      <w:pPr>
        <w:spacing w:after="0"/>
        <w:ind w:left="426" w:hanging="426"/>
      </w:pPr>
      <w:r w:rsidRPr="00A55174">
        <w:rPr>
          <w:b/>
          <w:bCs/>
        </w:rPr>
        <w:lastRenderedPageBreak/>
        <w:t>L:</w:t>
      </w:r>
      <w:r>
        <w:t xml:space="preserve"> </w:t>
      </w:r>
      <w:r>
        <w:tab/>
        <w:t xml:space="preserve">An diesem Sonntag ist das Friedenszeichen in besonderer Weise Ausdruck dafür, dass wir über Grenzen hinweg verbunden sind. Es ist ein Zeichen dafür, wie es zugehen sollte unter uns: friedvoll sollten wir sein und bereit, aufeinander zuzugehen. Ich lade sie ein, in die Bitte der „Mütter für den Frieden“ aus Nigeria einzustimmen. Von ihnen stammt das diesjährige Ökumenische Friedensgebet. (In der Plakatbetrachtung haben wir davon gehört.) Wir </w:t>
      </w:r>
    </w:p>
    <w:p w14:paraId="39D35045" w14:textId="5CEE2504" w:rsidR="00574EEC" w:rsidRDefault="00574EEC" w:rsidP="00F6260B">
      <w:pPr>
        <w:spacing w:after="0"/>
        <w:ind w:left="426"/>
      </w:pPr>
      <w:r>
        <w:t xml:space="preserve">beginnen mit dem Kehrvers „Herr, gib uns deinen Frieden“, den wir nach jedem Abschnitt wiederholen. </w:t>
      </w:r>
    </w:p>
    <w:p w14:paraId="025C6B8F" w14:textId="0EFF399A" w:rsidR="00574EEC" w:rsidRPr="004C78DD" w:rsidRDefault="00574EEC" w:rsidP="00F6260B">
      <w:pPr>
        <w:spacing w:after="0"/>
        <w:ind w:left="426" w:hanging="426"/>
      </w:pPr>
      <w:r w:rsidRPr="00A55174">
        <w:rPr>
          <w:b/>
          <w:bCs/>
        </w:rPr>
        <w:t>A:</w:t>
      </w:r>
      <w:r>
        <w:t xml:space="preserve"> </w:t>
      </w:r>
      <w:r>
        <w:tab/>
        <w:t>Herr, gib uns deinen Frieden. (</w:t>
      </w:r>
      <w:proofErr w:type="spellStart"/>
      <w:r>
        <w:t>jGL</w:t>
      </w:r>
      <w:proofErr w:type="spellEnd"/>
      <w:r>
        <w:t xml:space="preserve"> 312)</w:t>
      </w:r>
    </w:p>
    <w:p w14:paraId="24FBDA2E" w14:textId="77777777" w:rsidR="00574EEC" w:rsidRDefault="00574EEC" w:rsidP="00F6260B">
      <w:pPr>
        <w:spacing w:after="0"/>
        <w:ind w:left="426" w:hanging="426"/>
      </w:pPr>
      <w:proofErr w:type="spellStart"/>
      <w:r w:rsidRPr="00A55174">
        <w:rPr>
          <w:b/>
          <w:bCs/>
        </w:rPr>
        <w:t>Lk</w:t>
      </w:r>
      <w:proofErr w:type="spellEnd"/>
      <w:r w:rsidRPr="00A55174">
        <w:rPr>
          <w:b/>
          <w:bCs/>
        </w:rPr>
        <w:t>:</w:t>
      </w:r>
      <w:r>
        <w:t xml:space="preserve"> </w:t>
      </w:r>
      <w:r>
        <w:tab/>
        <w:t xml:space="preserve">Wecke in meinem Herzen ein neues Gefühl der Ehrfurcht vor allem Leben. Gib mir Einsicht, in jedem Menschen die Spuren deiner Göttlichkeit zu erkennen, wie auch immer er sich mir gegenüber verhalten mag. </w:t>
      </w:r>
    </w:p>
    <w:p w14:paraId="7076F899" w14:textId="70517779" w:rsidR="00574EEC" w:rsidRDefault="00574EEC" w:rsidP="00F6260B">
      <w:pPr>
        <w:spacing w:after="0"/>
        <w:ind w:left="426" w:hanging="426"/>
      </w:pPr>
      <w:r w:rsidRPr="00A55174">
        <w:rPr>
          <w:b/>
          <w:bCs/>
        </w:rPr>
        <w:t>A:</w:t>
      </w:r>
      <w:r>
        <w:t xml:space="preserve"> </w:t>
      </w:r>
      <w:r>
        <w:tab/>
        <w:t>Herr, gib uns deinen Frieden.</w:t>
      </w:r>
    </w:p>
    <w:p w14:paraId="116C7774" w14:textId="77777777" w:rsidR="00574EEC" w:rsidRDefault="00574EEC" w:rsidP="00F6260B">
      <w:pPr>
        <w:spacing w:after="0"/>
        <w:ind w:left="426" w:hanging="426"/>
      </w:pPr>
      <w:proofErr w:type="spellStart"/>
      <w:r w:rsidRPr="00A55174">
        <w:rPr>
          <w:b/>
          <w:bCs/>
        </w:rPr>
        <w:t>Lk</w:t>
      </w:r>
      <w:proofErr w:type="spellEnd"/>
      <w:r w:rsidRPr="00A55174">
        <w:rPr>
          <w:b/>
          <w:bCs/>
        </w:rPr>
        <w:t>:</w:t>
      </w:r>
      <w:r>
        <w:t xml:space="preserve"> </w:t>
      </w:r>
      <w:r>
        <w:tab/>
        <w:t xml:space="preserve">Mache das Unmögliche möglich und lass mich meinen Teil dazu beitragen, den Kreislauf der Gewalt zu durchbrechen, weil ich erkenne, dass Frieden mit mir beginnt. </w:t>
      </w:r>
    </w:p>
    <w:p w14:paraId="76CCE301" w14:textId="00615572" w:rsidR="00574EEC" w:rsidRDefault="00574EEC" w:rsidP="00F6260B">
      <w:pPr>
        <w:spacing w:after="0"/>
        <w:ind w:left="426" w:hanging="426"/>
      </w:pPr>
      <w:r w:rsidRPr="00A55174">
        <w:rPr>
          <w:b/>
          <w:bCs/>
        </w:rPr>
        <w:t>A:</w:t>
      </w:r>
      <w:r>
        <w:t xml:space="preserve"> </w:t>
      </w:r>
      <w:r>
        <w:tab/>
        <w:t>Herr, gib uns deinen Frieden.</w:t>
      </w:r>
    </w:p>
    <w:p w14:paraId="3255613B" w14:textId="3117ACE3" w:rsidR="00574EEC" w:rsidRDefault="00574EEC" w:rsidP="00F6260B">
      <w:pPr>
        <w:spacing w:after="0"/>
        <w:ind w:left="426" w:hanging="426"/>
      </w:pPr>
      <w:r w:rsidRPr="00A55174">
        <w:rPr>
          <w:b/>
          <w:bCs/>
        </w:rPr>
        <w:t>L:</w:t>
      </w:r>
      <w:r>
        <w:t xml:space="preserve"> </w:t>
      </w:r>
      <w:r>
        <w:tab/>
        <w:t>Den Frieden Gottes empfangen und wahr werden lassen: Damit beginnen wir jetzt und hier und geben einander ein Zeichen des Friedens.</w:t>
      </w:r>
    </w:p>
    <w:p w14:paraId="74505C53" w14:textId="77777777" w:rsidR="004C78DD" w:rsidRDefault="004C78DD" w:rsidP="004C78DD">
      <w:pPr>
        <w:spacing w:after="0"/>
        <w:ind w:left="708" w:hanging="708"/>
      </w:pPr>
    </w:p>
    <w:p w14:paraId="49194FD1" w14:textId="77777777" w:rsidR="00C46962" w:rsidRDefault="00C46962" w:rsidP="004C78DD">
      <w:pPr>
        <w:spacing w:after="0"/>
        <w:rPr>
          <w:b/>
          <w:bCs/>
        </w:rPr>
      </w:pPr>
    </w:p>
    <w:p w14:paraId="681EDCBD" w14:textId="3C88044A" w:rsidR="00574EEC" w:rsidRPr="00A55174" w:rsidRDefault="00574EEC" w:rsidP="004C78DD">
      <w:pPr>
        <w:spacing w:after="0"/>
        <w:rPr>
          <w:b/>
          <w:bCs/>
        </w:rPr>
      </w:pPr>
      <w:r w:rsidRPr="00A55174">
        <w:rPr>
          <w:b/>
          <w:bCs/>
        </w:rPr>
        <w:t xml:space="preserve">Hinweis zur Kollekte </w:t>
      </w:r>
    </w:p>
    <w:p w14:paraId="53BE8120" w14:textId="70A567B3" w:rsidR="00757626" w:rsidRDefault="00574EEC" w:rsidP="004C78DD">
      <w:pPr>
        <w:spacing w:after="0"/>
      </w:pPr>
      <w:r>
        <w:t xml:space="preserve">„Im Leben geht es darum, zu teilen. Gott hat uns für ein Miteinander geschaffen. Gemeinsam können wir die Welt verändern.“ Mit den Worten von Elizabeth </w:t>
      </w:r>
      <w:proofErr w:type="spellStart"/>
      <w:r>
        <w:t>Abuk</w:t>
      </w:r>
      <w:proofErr w:type="spellEnd"/>
      <w:r>
        <w:t xml:space="preserve"> aus Nigeria lade ich sie zur heutigen Kollekte ein. Weltweit wird am Weltmissionssonntag um Unterstützung der kirchlichen Arbeit gebeten, wo die Not am größten ist. Alle machen mit, auch Ortskirchen in armen Ländern. Gemeinsam setzen wir ein Zeichen dafür, dass Gottesdienst und die Sorge für die Notleidenden und Armen zusammengehören. Die Solidaritätskollekte am Weltmissionssonntag ist gelebte Nächstenliebe. Danke für Ihre großzügige Hilfe!</w:t>
      </w:r>
    </w:p>
    <w:p w14:paraId="14884354" w14:textId="77777777" w:rsidR="007449E0" w:rsidRDefault="007449E0" w:rsidP="004C78DD">
      <w:pPr>
        <w:spacing w:after="0"/>
      </w:pPr>
    </w:p>
    <w:p w14:paraId="1CBDE85D" w14:textId="77777777" w:rsidR="00C46962" w:rsidRDefault="00C46962" w:rsidP="004C78DD">
      <w:pPr>
        <w:spacing w:after="0"/>
        <w:rPr>
          <w:b/>
          <w:bCs/>
        </w:rPr>
      </w:pPr>
    </w:p>
    <w:p w14:paraId="18E59A4C" w14:textId="3374A3D5" w:rsidR="00574EEC" w:rsidRPr="00A55174" w:rsidRDefault="00574EEC" w:rsidP="004C78DD">
      <w:pPr>
        <w:spacing w:after="0"/>
        <w:rPr>
          <w:b/>
          <w:bCs/>
        </w:rPr>
      </w:pPr>
      <w:r w:rsidRPr="00A55174">
        <w:rPr>
          <w:b/>
          <w:bCs/>
        </w:rPr>
        <w:t xml:space="preserve">Sonntäglicher Lobpreis </w:t>
      </w:r>
    </w:p>
    <w:p w14:paraId="7422DBA3" w14:textId="3FBF0D8D" w:rsidR="00574EEC" w:rsidRDefault="00574EEC" w:rsidP="007449E0">
      <w:pPr>
        <w:spacing w:after="0"/>
        <w:ind w:left="426" w:hanging="426"/>
      </w:pPr>
      <w:r w:rsidRPr="00A55174">
        <w:rPr>
          <w:b/>
          <w:bCs/>
        </w:rPr>
        <w:t xml:space="preserve">L: </w:t>
      </w:r>
      <w:r w:rsidR="007449E0">
        <w:rPr>
          <w:b/>
          <w:bCs/>
        </w:rPr>
        <w:tab/>
      </w:r>
      <w:r>
        <w:t xml:space="preserve">Kommt, lasst uns den Herrn loben und preisen. Lobpreis und Dank für Gottes Wort. </w:t>
      </w:r>
    </w:p>
    <w:p w14:paraId="4B4D9A59" w14:textId="22407CCF" w:rsidR="00574EEC" w:rsidRDefault="00574EEC" w:rsidP="007449E0">
      <w:pPr>
        <w:spacing w:after="0"/>
        <w:ind w:left="426"/>
      </w:pPr>
      <w:r>
        <w:t>(</w:t>
      </w:r>
      <w:r w:rsidRPr="00EE5948">
        <w:t>siehe</w:t>
      </w:r>
      <w:r>
        <w:t xml:space="preserve"> Auswahl F, </w:t>
      </w:r>
      <w:proofErr w:type="gramStart"/>
      <w:r>
        <w:t>Werkbuch</w:t>
      </w:r>
      <w:proofErr w:type="gramEnd"/>
      <w:r>
        <w:t xml:space="preserve"> Seite 182–183 mit Akklamation aus GL 630,4 (nur Responsum))</w:t>
      </w:r>
    </w:p>
    <w:p w14:paraId="1F00CC65" w14:textId="77777777" w:rsidR="00B10671" w:rsidRDefault="00B10671" w:rsidP="004C78DD">
      <w:pPr>
        <w:spacing w:after="0"/>
        <w:ind w:firstLine="708"/>
      </w:pPr>
    </w:p>
    <w:p w14:paraId="2A5C5F26" w14:textId="29C2BC5D" w:rsidR="00EE5948" w:rsidRDefault="00574EEC" w:rsidP="00552BF8">
      <w:pPr>
        <w:spacing w:after="0"/>
        <w:rPr>
          <w:b/>
          <w:bCs/>
        </w:rPr>
      </w:pPr>
      <w:r w:rsidRPr="00A55174">
        <w:rPr>
          <w:b/>
          <w:bCs/>
        </w:rPr>
        <w:t>Hymnus</w:t>
      </w:r>
      <w:r>
        <w:t xml:space="preserve"> </w:t>
      </w:r>
      <w:r w:rsidRPr="00AB0B85">
        <w:rPr>
          <w:i/>
          <w:iCs/>
          <w:color w:val="000000" w:themeColor="text1"/>
        </w:rPr>
        <w:t>(siehe Liedvorschläge)</w:t>
      </w:r>
    </w:p>
    <w:p w14:paraId="02EF1281" w14:textId="77777777" w:rsidR="00EE5948" w:rsidRDefault="00EE5948" w:rsidP="00EE5948">
      <w:pPr>
        <w:rPr>
          <w:b/>
          <w:bCs/>
        </w:rPr>
      </w:pPr>
    </w:p>
    <w:p w14:paraId="79E31999" w14:textId="28A582C1" w:rsidR="00B10671" w:rsidRPr="00A55174" w:rsidRDefault="00574EEC" w:rsidP="00EE5948">
      <w:pPr>
        <w:rPr>
          <w:b/>
          <w:bCs/>
        </w:rPr>
      </w:pPr>
      <w:r w:rsidRPr="00A55174">
        <w:rPr>
          <w:b/>
          <w:bCs/>
        </w:rPr>
        <w:t xml:space="preserve">Fürbitten </w:t>
      </w:r>
    </w:p>
    <w:p w14:paraId="3B9E924C" w14:textId="7CAE0532" w:rsidR="00574EEC" w:rsidRDefault="00574EEC" w:rsidP="007449E0">
      <w:pPr>
        <w:spacing w:after="0"/>
        <w:ind w:left="426" w:hanging="426"/>
      </w:pPr>
      <w:r w:rsidRPr="00A55174">
        <w:rPr>
          <w:b/>
          <w:bCs/>
        </w:rPr>
        <w:t xml:space="preserve">L: </w:t>
      </w:r>
      <w:r w:rsidR="00B10671">
        <w:tab/>
      </w:r>
      <w:r>
        <w:t>Heute, am Sonntag der Weltmission, beten wir für die Anliegen der Kirche weltweit, besonders in Westafrika:</w:t>
      </w:r>
    </w:p>
    <w:p w14:paraId="1912BA04" w14:textId="77777777" w:rsidR="007449E0" w:rsidRDefault="00B10671" w:rsidP="007449E0">
      <w:pPr>
        <w:spacing w:after="0"/>
        <w:ind w:left="426" w:hanging="426"/>
      </w:pPr>
      <w:proofErr w:type="spellStart"/>
      <w:r w:rsidRPr="00A55174">
        <w:rPr>
          <w:b/>
          <w:bCs/>
        </w:rPr>
        <w:t>Lk</w:t>
      </w:r>
      <w:proofErr w:type="spellEnd"/>
      <w:r w:rsidRPr="00A55174">
        <w:rPr>
          <w:b/>
          <w:bCs/>
        </w:rPr>
        <w:t xml:space="preserve">: </w:t>
      </w:r>
      <w:r>
        <w:tab/>
        <w:t>Für die Kirche in Westafrika, die den Dialog der Religionen als Dienst am Frieden vorantreibt.</w:t>
      </w:r>
    </w:p>
    <w:p w14:paraId="598CDE63" w14:textId="7E54DF98" w:rsidR="00B10671" w:rsidRDefault="00B10671" w:rsidP="007449E0">
      <w:pPr>
        <w:spacing w:after="0"/>
        <w:ind w:left="426"/>
      </w:pPr>
      <w:r>
        <w:t xml:space="preserve"> </w:t>
      </w:r>
      <w:r w:rsidRPr="00B10671">
        <w:rPr>
          <w:i/>
          <w:iCs/>
        </w:rPr>
        <w:t>– kurze Stille –</w:t>
      </w:r>
      <w:r>
        <w:t xml:space="preserve"> </w:t>
      </w:r>
    </w:p>
    <w:p w14:paraId="05E7A125" w14:textId="77777777" w:rsidR="00B10671" w:rsidRDefault="00B10671" w:rsidP="007449E0">
      <w:pPr>
        <w:spacing w:after="0"/>
        <w:ind w:left="426"/>
      </w:pPr>
      <w:r>
        <w:t xml:space="preserve">Gott, du Barmherziger: </w:t>
      </w:r>
    </w:p>
    <w:p w14:paraId="03D6E1E3" w14:textId="0674AF7B" w:rsidR="00B10671" w:rsidRDefault="00B10671" w:rsidP="007449E0">
      <w:pPr>
        <w:spacing w:after="0"/>
        <w:ind w:left="426" w:hanging="426"/>
      </w:pPr>
      <w:r w:rsidRPr="00A55174">
        <w:rPr>
          <w:b/>
          <w:bCs/>
        </w:rPr>
        <w:t xml:space="preserve">A: </w:t>
      </w:r>
      <w:r>
        <w:tab/>
        <w:t>Wir bitten dich, erhöre uns.</w:t>
      </w:r>
    </w:p>
    <w:p w14:paraId="4ED4A8D0" w14:textId="2B40A996" w:rsidR="00B10671" w:rsidRDefault="00B10671" w:rsidP="007449E0">
      <w:pPr>
        <w:spacing w:after="0"/>
        <w:ind w:left="426" w:hanging="426"/>
      </w:pPr>
      <w:proofErr w:type="spellStart"/>
      <w:r w:rsidRPr="00A55174">
        <w:rPr>
          <w:b/>
          <w:bCs/>
        </w:rPr>
        <w:t>Lk</w:t>
      </w:r>
      <w:proofErr w:type="spellEnd"/>
      <w:r w:rsidRPr="00A55174">
        <w:rPr>
          <w:b/>
          <w:bCs/>
        </w:rPr>
        <w:t xml:space="preserve">: </w:t>
      </w:r>
      <w:r>
        <w:tab/>
        <w:t xml:space="preserve">Für die Christinnen und Christen weltweit, die sich über alle Grenzen hinweg einsetzen für Frieden und Versöhnung. </w:t>
      </w:r>
    </w:p>
    <w:p w14:paraId="41FA2185" w14:textId="77777777" w:rsidR="00B10671" w:rsidRPr="00B10671" w:rsidRDefault="00B10671" w:rsidP="007449E0">
      <w:pPr>
        <w:spacing w:after="0"/>
        <w:ind w:left="426"/>
        <w:rPr>
          <w:i/>
          <w:iCs/>
        </w:rPr>
      </w:pPr>
      <w:r w:rsidRPr="00B10671">
        <w:rPr>
          <w:i/>
          <w:iCs/>
        </w:rPr>
        <w:t xml:space="preserve">– kurze Stille – </w:t>
      </w:r>
    </w:p>
    <w:p w14:paraId="67FF7D23" w14:textId="77777777" w:rsidR="00B10671" w:rsidRDefault="00B10671" w:rsidP="007449E0">
      <w:pPr>
        <w:spacing w:after="0"/>
        <w:ind w:left="426"/>
      </w:pPr>
      <w:r>
        <w:t xml:space="preserve">Gott, du Barmherziger: </w:t>
      </w:r>
    </w:p>
    <w:p w14:paraId="7BD7673E" w14:textId="457CB22A" w:rsidR="00B10671" w:rsidRDefault="00B10671" w:rsidP="007449E0">
      <w:pPr>
        <w:spacing w:after="0"/>
        <w:ind w:left="426" w:hanging="426"/>
      </w:pPr>
      <w:r w:rsidRPr="00A55174">
        <w:rPr>
          <w:b/>
          <w:bCs/>
        </w:rPr>
        <w:t xml:space="preserve">A: </w:t>
      </w:r>
      <w:r>
        <w:tab/>
        <w:t>Wir bitten dich, erhöre uns.</w:t>
      </w:r>
    </w:p>
    <w:p w14:paraId="12E6EF33" w14:textId="77777777" w:rsidR="00B10671" w:rsidRDefault="00B10671" w:rsidP="007449E0">
      <w:pPr>
        <w:spacing w:after="0"/>
        <w:ind w:left="426" w:hanging="426"/>
      </w:pPr>
      <w:proofErr w:type="spellStart"/>
      <w:r w:rsidRPr="00A55174">
        <w:rPr>
          <w:b/>
          <w:bCs/>
        </w:rPr>
        <w:lastRenderedPageBreak/>
        <w:t>Lk</w:t>
      </w:r>
      <w:proofErr w:type="spellEnd"/>
      <w:r w:rsidRPr="00A55174">
        <w:rPr>
          <w:b/>
          <w:bCs/>
        </w:rPr>
        <w:t xml:space="preserve">: </w:t>
      </w:r>
      <w:r>
        <w:tab/>
        <w:t xml:space="preserve">Für die Verantwortlichen in Politik und Gesellschaft, die dem Hass und der Hetze Gespräche und Austausch entgegensetzen. </w:t>
      </w:r>
    </w:p>
    <w:p w14:paraId="1C656F7E" w14:textId="77777777" w:rsidR="00B10671" w:rsidRPr="00B10671" w:rsidRDefault="00B10671" w:rsidP="007449E0">
      <w:pPr>
        <w:spacing w:after="0"/>
        <w:ind w:left="426"/>
        <w:rPr>
          <w:i/>
          <w:iCs/>
        </w:rPr>
      </w:pPr>
      <w:r w:rsidRPr="00B10671">
        <w:rPr>
          <w:i/>
          <w:iCs/>
        </w:rPr>
        <w:t xml:space="preserve">– kurze Stille – </w:t>
      </w:r>
    </w:p>
    <w:p w14:paraId="27D6F34F" w14:textId="77777777" w:rsidR="00B10671" w:rsidRDefault="00B10671" w:rsidP="007449E0">
      <w:pPr>
        <w:spacing w:after="0"/>
        <w:ind w:left="426"/>
      </w:pPr>
      <w:r>
        <w:t xml:space="preserve">Gott, du Barmherziger: </w:t>
      </w:r>
    </w:p>
    <w:p w14:paraId="57BCBC7D" w14:textId="5BCBBCBD" w:rsidR="00B10671" w:rsidRDefault="00B10671" w:rsidP="007449E0">
      <w:pPr>
        <w:spacing w:after="0"/>
        <w:ind w:left="426" w:hanging="426"/>
      </w:pPr>
      <w:r w:rsidRPr="00A55174">
        <w:rPr>
          <w:b/>
          <w:bCs/>
        </w:rPr>
        <w:t xml:space="preserve">A: </w:t>
      </w:r>
      <w:r>
        <w:tab/>
        <w:t>Wir bitten dich, erhöre uns.</w:t>
      </w:r>
    </w:p>
    <w:p w14:paraId="25ED2E0D" w14:textId="77777777" w:rsidR="00B10671" w:rsidRDefault="00B10671" w:rsidP="007449E0">
      <w:pPr>
        <w:spacing w:after="0"/>
        <w:ind w:left="426" w:hanging="426"/>
      </w:pPr>
      <w:proofErr w:type="spellStart"/>
      <w:r w:rsidRPr="00A55174">
        <w:rPr>
          <w:b/>
          <w:bCs/>
        </w:rPr>
        <w:t>Lk</w:t>
      </w:r>
      <w:proofErr w:type="spellEnd"/>
      <w:r w:rsidRPr="00A55174">
        <w:rPr>
          <w:b/>
          <w:bCs/>
        </w:rPr>
        <w:t xml:space="preserve">: </w:t>
      </w:r>
      <w:r>
        <w:tab/>
        <w:t xml:space="preserve">Für die Menschen, die egoistisch und menschenverachtend handeln und den Weg des Miteinanders verlassen haben. </w:t>
      </w:r>
    </w:p>
    <w:p w14:paraId="518FF2CF" w14:textId="77777777" w:rsidR="00B10671" w:rsidRPr="00B10671" w:rsidRDefault="00B10671" w:rsidP="007449E0">
      <w:pPr>
        <w:spacing w:after="0"/>
        <w:ind w:left="426"/>
        <w:rPr>
          <w:i/>
          <w:iCs/>
        </w:rPr>
      </w:pPr>
      <w:r w:rsidRPr="00B10671">
        <w:rPr>
          <w:i/>
          <w:iCs/>
        </w:rPr>
        <w:t xml:space="preserve">– kurze Stille – </w:t>
      </w:r>
    </w:p>
    <w:p w14:paraId="5BF528B9" w14:textId="77777777" w:rsidR="00B10671" w:rsidRDefault="00B10671" w:rsidP="007449E0">
      <w:pPr>
        <w:spacing w:after="0"/>
        <w:ind w:left="426"/>
      </w:pPr>
      <w:r>
        <w:t xml:space="preserve">Gott, du Barmherziger: </w:t>
      </w:r>
    </w:p>
    <w:p w14:paraId="3815CB9B" w14:textId="32148371" w:rsidR="00B10671" w:rsidRDefault="00B10671" w:rsidP="007449E0">
      <w:pPr>
        <w:spacing w:after="0"/>
        <w:ind w:left="426" w:hanging="426"/>
      </w:pPr>
      <w:r w:rsidRPr="00A55174">
        <w:rPr>
          <w:b/>
          <w:bCs/>
        </w:rPr>
        <w:t xml:space="preserve">A: </w:t>
      </w:r>
      <w:r>
        <w:tab/>
        <w:t>Wir bitten dich, erhöre uns.</w:t>
      </w:r>
    </w:p>
    <w:p w14:paraId="03C028C8" w14:textId="77777777" w:rsidR="00B10671" w:rsidRDefault="00B10671" w:rsidP="007449E0">
      <w:pPr>
        <w:spacing w:after="0"/>
        <w:ind w:left="426" w:hanging="426"/>
      </w:pPr>
      <w:proofErr w:type="spellStart"/>
      <w:r w:rsidRPr="00A55174">
        <w:rPr>
          <w:b/>
          <w:bCs/>
        </w:rPr>
        <w:t>Lk</w:t>
      </w:r>
      <w:proofErr w:type="spellEnd"/>
      <w:r w:rsidRPr="00A55174">
        <w:rPr>
          <w:b/>
          <w:bCs/>
        </w:rPr>
        <w:t xml:space="preserve">: </w:t>
      </w:r>
      <w:r>
        <w:tab/>
        <w:t xml:space="preserve">Für die Armen, Geflüchteten und Vergessenen, die Schutz brauchen ohne Ansehen ihrer Herkunft und Religion. </w:t>
      </w:r>
    </w:p>
    <w:p w14:paraId="742EC8CA" w14:textId="77777777" w:rsidR="00B10671" w:rsidRPr="00B10671" w:rsidRDefault="00B10671" w:rsidP="007449E0">
      <w:pPr>
        <w:spacing w:after="0"/>
        <w:ind w:left="426"/>
        <w:rPr>
          <w:i/>
          <w:iCs/>
        </w:rPr>
      </w:pPr>
      <w:r w:rsidRPr="00B10671">
        <w:rPr>
          <w:i/>
          <w:iCs/>
        </w:rPr>
        <w:t xml:space="preserve">– kurze Stille – </w:t>
      </w:r>
    </w:p>
    <w:p w14:paraId="61C9D63C" w14:textId="77777777" w:rsidR="00B10671" w:rsidRDefault="00B10671" w:rsidP="007449E0">
      <w:pPr>
        <w:spacing w:after="0"/>
        <w:ind w:left="426"/>
      </w:pPr>
      <w:r>
        <w:t xml:space="preserve">Gott, du Barmherziger: </w:t>
      </w:r>
    </w:p>
    <w:p w14:paraId="60B42D0E" w14:textId="5803454A" w:rsidR="00B10671" w:rsidRDefault="00B10671" w:rsidP="007449E0">
      <w:pPr>
        <w:spacing w:after="0"/>
        <w:ind w:left="426" w:hanging="426"/>
      </w:pPr>
      <w:r w:rsidRPr="00A55174">
        <w:rPr>
          <w:b/>
          <w:bCs/>
        </w:rPr>
        <w:t xml:space="preserve">A: </w:t>
      </w:r>
      <w:r>
        <w:tab/>
        <w:t>Wir bitten dich, erhöre uns.</w:t>
      </w:r>
    </w:p>
    <w:p w14:paraId="66B719CB" w14:textId="77777777" w:rsidR="00B10671" w:rsidRDefault="00B10671" w:rsidP="007449E0">
      <w:pPr>
        <w:spacing w:after="0"/>
        <w:ind w:left="426" w:hanging="426"/>
      </w:pPr>
      <w:proofErr w:type="spellStart"/>
      <w:r w:rsidRPr="00A55174">
        <w:rPr>
          <w:b/>
          <w:bCs/>
        </w:rPr>
        <w:t>Lk</w:t>
      </w:r>
      <w:proofErr w:type="spellEnd"/>
      <w:r w:rsidRPr="00A55174">
        <w:rPr>
          <w:b/>
          <w:bCs/>
        </w:rPr>
        <w:t xml:space="preserve">: </w:t>
      </w:r>
      <w:r>
        <w:tab/>
        <w:t xml:space="preserve">Für die Einsamen, Kranken und Sterbenden, die auf ein einladendes oder versöhnendes Wort warten. </w:t>
      </w:r>
    </w:p>
    <w:p w14:paraId="61569265" w14:textId="77777777" w:rsidR="00B10671" w:rsidRPr="00B10671" w:rsidRDefault="00B10671" w:rsidP="007449E0">
      <w:pPr>
        <w:spacing w:after="0"/>
        <w:ind w:left="426"/>
        <w:rPr>
          <w:i/>
          <w:iCs/>
        </w:rPr>
      </w:pPr>
      <w:r w:rsidRPr="00B10671">
        <w:rPr>
          <w:i/>
          <w:iCs/>
        </w:rPr>
        <w:t xml:space="preserve">– kurze Stille – </w:t>
      </w:r>
    </w:p>
    <w:p w14:paraId="61AFB2FB" w14:textId="77777777" w:rsidR="00B10671" w:rsidRDefault="00B10671" w:rsidP="007449E0">
      <w:pPr>
        <w:spacing w:after="0"/>
        <w:ind w:left="426"/>
      </w:pPr>
      <w:r>
        <w:t xml:space="preserve">Gott, du Barmherziger: </w:t>
      </w:r>
    </w:p>
    <w:p w14:paraId="58A10EF3" w14:textId="10860D6A" w:rsidR="00B10671" w:rsidRDefault="00B10671" w:rsidP="007449E0">
      <w:pPr>
        <w:spacing w:after="0"/>
        <w:ind w:left="426" w:hanging="426"/>
      </w:pPr>
      <w:r w:rsidRPr="00A55174">
        <w:rPr>
          <w:b/>
          <w:bCs/>
        </w:rPr>
        <w:t xml:space="preserve">A: </w:t>
      </w:r>
      <w:r>
        <w:tab/>
        <w:t>Wir bitten dich, erhöre uns.</w:t>
      </w:r>
    </w:p>
    <w:p w14:paraId="4E83F880" w14:textId="77777777" w:rsidR="00B10671" w:rsidRDefault="00B10671" w:rsidP="007449E0">
      <w:pPr>
        <w:spacing w:after="0"/>
        <w:ind w:left="426" w:hanging="426"/>
      </w:pPr>
      <w:proofErr w:type="spellStart"/>
      <w:r w:rsidRPr="00A55174">
        <w:rPr>
          <w:b/>
          <w:bCs/>
        </w:rPr>
        <w:t>Lk</w:t>
      </w:r>
      <w:proofErr w:type="spellEnd"/>
      <w:r w:rsidRPr="00A55174">
        <w:rPr>
          <w:b/>
          <w:bCs/>
        </w:rPr>
        <w:t xml:space="preserve">: </w:t>
      </w:r>
      <w:r>
        <w:tab/>
        <w:t xml:space="preserve">Für die Verstorbenen, die in deinen guten Händen geborgen sind. </w:t>
      </w:r>
    </w:p>
    <w:p w14:paraId="52CAB977" w14:textId="77777777" w:rsidR="00B10671" w:rsidRDefault="00B10671" w:rsidP="007449E0">
      <w:pPr>
        <w:spacing w:after="0"/>
        <w:ind w:left="426"/>
      </w:pPr>
      <w:r w:rsidRPr="00B10671">
        <w:rPr>
          <w:i/>
          <w:iCs/>
        </w:rPr>
        <w:t>– kurze Stille –</w:t>
      </w:r>
      <w:r>
        <w:t xml:space="preserve"> </w:t>
      </w:r>
    </w:p>
    <w:p w14:paraId="38B83824" w14:textId="77777777" w:rsidR="00B10671" w:rsidRDefault="00B10671" w:rsidP="007449E0">
      <w:pPr>
        <w:spacing w:after="0"/>
        <w:ind w:left="426"/>
      </w:pPr>
      <w:r>
        <w:t xml:space="preserve">Gott, du Barmherziger: </w:t>
      </w:r>
    </w:p>
    <w:p w14:paraId="3C62FC5D" w14:textId="7440723C" w:rsidR="00B10671" w:rsidRDefault="00B10671" w:rsidP="007449E0">
      <w:pPr>
        <w:spacing w:after="0"/>
        <w:ind w:left="426" w:hanging="426"/>
      </w:pPr>
      <w:r w:rsidRPr="00A55174">
        <w:rPr>
          <w:b/>
          <w:bCs/>
        </w:rPr>
        <w:t xml:space="preserve">A: </w:t>
      </w:r>
      <w:r>
        <w:tab/>
        <w:t>Wir bitten dich, erhöre uns.</w:t>
      </w:r>
    </w:p>
    <w:p w14:paraId="676B62E7" w14:textId="1DBE228B" w:rsidR="00B10671" w:rsidRDefault="00B10671" w:rsidP="007449E0">
      <w:pPr>
        <w:spacing w:after="0"/>
        <w:ind w:left="426" w:hanging="426"/>
      </w:pPr>
    </w:p>
    <w:p w14:paraId="23F8D7BF" w14:textId="77777777" w:rsidR="00B10671" w:rsidRPr="00A55174" w:rsidRDefault="00B10671" w:rsidP="004C78DD">
      <w:pPr>
        <w:spacing w:after="0"/>
        <w:rPr>
          <w:b/>
          <w:bCs/>
        </w:rPr>
      </w:pPr>
      <w:r w:rsidRPr="00A55174">
        <w:rPr>
          <w:b/>
          <w:bCs/>
        </w:rPr>
        <w:t xml:space="preserve">Vaterunser </w:t>
      </w:r>
    </w:p>
    <w:p w14:paraId="50EE610F" w14:textId="77777777" w:rsidR="00B10671" w:rsidRDefault="00B10671" w:rsidP="007449E0">
      <w:pPr>
        <w:spacing w:after="0"/>
        <w:ind w:left="426" w:hanging="426"/>
      </w:pPr>
      <w:r w:rsidRPr="00A55174">
        <w:rPr>
          <w:b/>
          <w:bCs/>
        </w:rPr>
        <w:t xml:space="preserve">L: </w:t>
      </w:r>
      <w:r>
        <w:tab/>
        <w:t xml:space="preserve">All unsere Anliegen und Bitten, die ausgesprochenen und die stillen, fassen wir zusammen in dem Gebet, das Jesus uns zu beten gelehrt hat. </w:t>
      </w:r>
    </w:p>
    <w:p w14:paraId="223FF42E" w14:textId="15E01D3F" w:rsidR="00B10671" w:rsidRDefault="00B10671" w:rsidP="007449E0">
      <w:pPr>
        <w:spacing w:after="0"/>
        <w:ind w:left="426" w:hanging="426"/>
      </w:pPr>
      <w:r w:rsidRPr="00A55174">
        <w:rPr>
          <w:b/>
          <w:bCs/>
        </w:rPr>
        <w:t xml:space="preserve">A: </w:t>
      </w:r>
      <w:r>
        <w:tab/>
        <w:t>Vater unser …</w:t>
      </w:r>
    </w:p>
    <w:p w14:paraId="51CEB71A" w14:textId="025349A6" w:rsidR="00B10671" w:rsidRDefault="00B10671" w:rsidP="004C78DD">
      <w:pPr>
        <w:spacing w:after="0"/>
        <w:ind w:left="708" w:hanging="708"/>
      </w:pPr>
    </w:p>
    <w:p w14:paraId="503D19AE" w14:textId="01BD53B5" w:rsidR="00B10671" w:rsidRDefault="00B10671" w:rsidP="004C78DD">
      <w:pPr>
        <w:spacing w:after="0"/>
        <w:ind w:left="708" w:hanging="708"/>
      </w:pPr>
      <w:r w:rsidRPr="00A55174">
        <w:rPr>
          <w:b/>
          <w:bCs/>
        </w:rPr>
        <w:t>Loblied/Danklie</w:t>
      </w:r>
      <w:r w:rsidRPr="004C78DD">
        <w:rPr>
          <w:b/>
          <w:bCs/>
          <w:color w:val="000000" w:themeColor="text1"/>
        </w:rPr>
        <w:t xml:space="preserve">d </w:t>
      </w:r>
      <w:r w:rsidRPr="004C78DD">
        <w:rPr>
          <w:color w:val="000000" w:themeColor="text1"/>
        </w:rPr>
        <w:t>(</w:t>
      </w:r>
      <w:r w:rsidRPr="00AB0B85">
        <w:rPr>
          <w:i/>
          <w:iCs/>
          <w:color w:val="000000" w:themeColor="text1"/>
        </w:rPr>
        <w:t>siehe</w:t>
      </w:r>
      <w:r w:rsidRPr="004C78DD">
        <w:rPr>
          <w:color w:val="000000" w:themeColor="text1"/>
        </w:rPr>
        <w:t xml:space="preserve"> </w:t>
      </w:r>
      <w:r w:rsidRPr="00AB0B85">
        <w:rPr>
          <w:i/>
          <w:iCs/>
          <w:color w:val="000000" w:themeColor="text1"/>
        </w:rPr>
        <w:t>Liedvorschläge</w:t>
      </w:r>
      <w:r>
        <w:t>)</w:t>
      </w:r>
    </w:p>
    <w:p w14:paraId="57410312" w14:textId="77777777" w:rsidR="004C78DD" w:rsidRDefault="004C78DD" w:rsidP="004C78DD">
      <w:pPr>
        <w:spacing w:after="0"/>
        <w:ind w:left="708" w:hanging="708"/>
      </w:pPr>
    </w:p>
    <w:p w14:paraId="02E35D6D" w14:textId="77777777" w:rsidR="00EE5948" w:rsidRDefault="00EE5948" w:rsidP="004C78DD">
      <w:pPr>
        <w:spacing w:after="0"/>
        <w:ind w:left="708" w:hanging="708"/>
        <w:rPr>
          <w:sz w:val="28"/>
          <w:szCs w:val="28"/>
        </w:rPr>
      </w:pPr>
    </w:p>
    <w:p w14:paraId="78DDD90F" w14:textId="27BCEB32" w:rsidR="00B10671" w:rsidRPr="00A55174" w:rsidRDefault="00B10671" w:rsidP="004C78DD">
      <w:pPr>
        <w:spacing w:after="0"/>
        <w:ind w:left="708" w:hanging="708"/>
        <w:rPr>
          <w:sz w:val="28"/>
          <w:szCs w:val="28"/>
        </w:rPr>
      </w:pPr>
      <w:r w:rsidRPr="00A55174">
        <w:rPr>
          <w:sz w:val="28"/>
          <w:szCs w:val="28"/>
        </w:rPr>
        <w:t>IV. Abschluss</w:t>
      </w:r>
    </w:p>
    <w:p w14:paraId="287EF09A" w14:textId="77777777" w:rsidR="00B10671" w:rsidRPr="00A55174" w:rsidRDefault="00B10671" w:rsidP="004C78DD">
      <w:pPr>
        <w:spacing w:after="0"/>
        <w:ind w:left="708" w:hanging="708"/>
        <w:rPr>
          <w:b/>
          <w:bCs/>
        </w:rPr>
      </w:pPr>
      <w:r w:rsidRPr="00A55174">
        <w:rPr>
          <w:b/>
          <w:bCs/>
        </w:rPr>
        <w:t xml:space="preserve">Segensbitte </w:t>
      </w:r>
    </w:p>
    <w:p w14:paraId="72F5687B" w14:textId="77777777" w:rsidR="00B10671" w:rsidRPr="00A55174" w:rsidRDefault="00B10671" w:rsidP="007449E0">
      <w:pPr>
        <w:spacing w:after="0"/>
        <w:ind w:left="426" w:hanging="708"/>
        <w:rPr>
          <w:b/>
          <w:bCs/>
        </w:rPr>
      </w:pPr>
      <w:r w:rsidRPr="00A55174">
        <w:rPr>
          <w:b/>
          <w:bCs/>
        </w:rPr>
        <w:t xml:space="preserve">L: </w:t>
      </w:r>
      <w:r>
        <w:tab/>
        <w:t xml:space="preserve">Der dreieinige und barmherzige Gott segne euch und behüte euch. Er öffne eure Augen, damit ihr die Vielfalt des Lebens erkennt. Er öffne eure Herzen, damit ihr aufeinander zugeht. Er lenke eure Hände, damit ihr das Gute tut. Das gewähre euch der dreieinige und </w:t>
      </w:r>
      <w:r w:rsidRPr="00A55174">
        <w:t>barmherzige Gott, der Vater und der Sohn und der Heilige Geist.</w:t>
      </w:r>
      <w:r w:rsidRPr="00A55174">
        <w:rPr>
          <w:b/>
          <w:bCs/>
        </w:rPr>
        <w:t xml:space="preserve"> </w:t>
      </w:r>
    </w:p>
    <w:p w14:paraId="521929EA" w14:textId="77777777" w:rsidR="00B10671" w:rsidRDefault="00B10671" w:rsidP="007449E0">
      <w:pPr>
        <w:spacing w:after="0"/>
        <w:ind w:left="426" w:hanging="708"/>
      </w:pPr>
      <w:r w:rsidRPr="00A55174">
        <w:rPr>
          <w:b/>
          <w:bCs/>
        </w:rPr>
        <w:t xml:space="preserve">A: </w:t>
      </w:r>
      <w:r>
        <w:tab/>
        <w:t xml:space="preserve">Amen. </w:t>
      </w:r>
    </w:p>
    <w:p w14:paraId="3B26292C" w14:textId="77777777" w:rsidR="00B10671" w:rsidRDefault="00B10671" w:rsidP="004C78DD">
      <w:pPr>
        <w:spacing w:after="0"/>
        <w:ind w:left="708" w:hanging="708"/>
      </w:pPr>
    </w:p>
    <w:p w14:paraId="5F67870F" w14:textId="2A69E295" w:rsidR="00B10671" w:rsidRDefault="00B10671" w:rsidP="004C78DD">
      <w:pPr>
        <w:spacing w:after="0"/>
        <w:ind w:left="708" w:hanging="708"/>
      </w:pPr>
      <w:r w:rsidRPr="00A55174">
        <w:rPr>
          <w:b/>
          <w:bCs/>
        </w:rPr>
        <w:t>Schlusslied</w:t>
      </w:r>
      <w:r>
        <w:t xml:space="preserve"> (</w:t>
      </w:r>
      <w:r w:rsidRPr="00AB0B85">
        <w:rPr>
          <w:i/>
          <w:iCs/>
          <w:color w:val="000000" w:themeColor="text1"/>
        </w:rPr>
        <w:t>siehe Liedvorschläge</w:t>
      </w:r>
      <w:r w:rsidRPr="004C78DD">
        <w:rPr>
          <w:color w:val="000000" w:themeColor="text1"/>
        </w:rPr>
        <w:t>)</w:t>
      </w:r>
    </w:p>
    <w:sectPr w:rsidR="00B10671" w:rsidSect="000B426C">
      <w:headerReference w:type="default" r:id="rId13"/>
      <w:footerReference w:type="default" r:id="rId14"/>
      <w:pgSz w:w="11906" w:h="16838"/>
      <w:pgMar w:top="1702"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47A8" w14:textId="77777777" w:rsidR="00B8760A" w:rsidRDefault="00B8760A" w:rsidP="00B5248E">
      <w:pPr>
        <w:spacing w:after="0" w:line="240" w:lineRule="auto"/>
      </w:pPr>
      <w:r>
        <w:separator/>
      </w:r>
    </w:p>
  </w:endnote>
  <w:endnote w:type="continuationSeparator" w:id="0">
    <w:p w14:paraId="5911E73E" w14:textId="77777777" w:rsidR="00B8760A" w:rsidRDefault="00B8760A" w:rsidP="00B5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DA04" w14:textId="47CDAED1" w:rsidR="00995970" w:rsidRDefault="00615918" w:rsidP="00B64124">
    <w:pPr>
      <w:pStyle w:val="Fuzeile"/>
      <w:jc w:val="right"/>
    </w:pPr>
    <w:r>
      <w:rPr>
        <w:noProof/>
      </w:rPr>
      <mc:AlternateContent>
        <mc:Choice Requires="wps">
          <w:drawing>
            <wp:anchor distT="0" distB="0" distL="114300" distR="114300" simplePos="0" relativeHeight="251663360" behindDoc="0" locked="0" layoutInCell="1" allowOverlap="1" wp14:anchorId="04E9A4EF" wp14:editId="38B85CBF">
              <wp:simplePos x="0" y="0"/>
              <wp:positionH relativeFrom="column">
                <wp:posOffset>3919220</wp:posOffset>
              </wp:positionH>
              <wp:positionV relativeFrom="paragraph">
                <wp:posOffset>76200</wp:posOffset>
              </wp:positionV>
              <wp:extent cx="2105025" cy="285750"/>
              <wp:effectExtent l="0" t="0" r="9525" b="0"/>
              <wp:wrapNone/>
              <wp:docPr id="35" name="Textfeld 35"/>
              <wp:cNvGraphicFramePr/>
              <a:graphic xmlns:a="http://schemas.openxmlformats.org/drawingml/2006/main">
                <a:graphicData uri="http://schemas.microsoft.com/office/word/2010/wordprocessingShape">
                  <wps:wsp>
                    <wps:cNvSpPr txBox="1"/>
                    <wps:spPr>
                      <a:xfrm>
                        <a:off x="0" y="0"/>
                        <a:ext cx="2105025" cy="285750"/>
                      </a:xfrm>
                      <a:prstGeom prst="rect">
                        <a:avLst/>
                      </a:prstGeom>
                      <a:solidFill>
                        <a:schemeClr val="lt1"/>
                      </a:solidFill>
                      <a:ln w="6350">
                        <a:noFill/>
                      </a:ln>
                    </wps:spPr>
                    <wps:txbx>
                      <w:txbxContent>
                        <w:p w14:paraId="7ADA3E8C" w14:textId="77777777" w:rsidR="00615918" w:rsidRPr="00CC1C25" w:rsidRDefault="00BB6FDE" w:rsidP="00615918">
                          <w:pPr>
                            <w:rPr>
                              <w:i/>
                              <w:iCs/>
                            </w:rPr>
                          </w:pPr>
                          <w:hyperlink r:id="rId1" w:history="1">
                            <w:r w:rsidR="00615918" w:rsidRPr="00CC1C25">
                              <w:rPr>
                                <w:rStyle w:val="Hyperlink"/>
                                <w:i/>
                                <w:iCs/>
                                <w:color w:val="auto"/>
                                <w:u w:val="none"/>
                              </w:rPr>
                              <w:t>www.missio-hilft.de/wms-liturgie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9A4EF" id="_x0000_t202" coordsize="21600,21600" o:spt="202" path="m,l,21600r21600,l21600,xe">
              <v:stroke joinstyle="miter"/>
              <v:path gradientshapeok="t" o:connecttype="rect"/>
            </v:shapetype>
            <v:shape id="Textfeld 35" o:spid="_x0000_s1026" type="#_x0000_t202" style="position:absolute;left:0;text-align:left;margin-left:308.6pt;margin-top:6pt;width:165.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" fillcolor="white [3201]" stroked="f" strokeweight=".5pt">
              <v:textbox>
                <w:txbxContent>
                  <w:p w14:paraId="7ADA3E8C" w14:textId="77777777" w:rsidR="00615918" w:rsidRPr="00CC1C25" w:rsidRDefault="000B426C" w:rsidP="00615918">
                    <w:pPr>
                      <w:rPr>
                        <w:i/>
                        <w:iCs/>
                      </w:rPr>
                    </w:pPr>
                    <w:hyperlink r:id="rId2" w:history="1">
                      <w:r w:rsidR="00615918" w:rsidRPr="00CC1C25">
                        <w:rPr>
                          <w:rStyle w:val="Hyperlink"/>
                          <w:i/>
                          <w:iCs/>
                          <w:color w:val="auto"/>
                          <w:u w:val="none"/>
                        </w:rPr>
                        <w:t>www.missio-hilft.de/wms-liturgie</w:t>
                      </w:r>
                    </w:hyperlink>
                  </w:p>
                </w:txbxContent>
              </v:textbox>
            </v:shape>
          </w:pict>
        </mc:Fallback>
      </mc:AlternateContent>
    </w:r>
    <w:r w:rsidR="00B641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C940" w14:textId="77777777" w:rsidR="00B8760A" w:rsidRDefault="00B8760A" w:rsidP="00B5248E">
      <w:pPr>
        <w:spacing w:after="0" w:line="240" w:lineRule="auto"/>
      </w:pPr>
      <w:r>
        <w:separator/>
      </w:r>
    </w:p>
  </w:footnote>
  <w:footnote w:type="continuationSeparator" w:id="0">
    <w:p w14:paraId="5E2C4746" w14:textId="77777777" w:rsidR="00B8760A" w:rsidRDefault="00B8760A" w:rsidP="00B5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0F19" w14:textId="13CAD68B" w:rsidR="00B64124" w:rsidRDefault="000B426C">
    <w:pPr>
      <w:pStyle w:val="Kopfzeile"/>
    </w:pPr>
    <w:r>
      <w:rPr>
        <w:noProof/>
      </w:rPr>
      <w:drawing>
        <wp:anchor distT="0" distB="0" distL="114300" distR="114300" simplePos="0" relativeHeight="251665408" behindDoc="1" locked="0" layoutInCell="1" allowOverlap="1" wp14:anchorId="67954D17" wp14:editId="44952CC9">
          <wp:simplePos x="0" y="0"/>
          <wp:positionH relativeFrom="column">
            <wp:posOffset>4857750</wp:posOffset>
          </wp:positionH>
          <wp:positionV relativeFrom="paragraph">
            <wp:posOffset>-67310</wp:posOffset>
          </wp:positionV>
          <wp:extent cx="1333500" cy="557530"/>
          <wp:effectExtent l="0" t="0" r="0" b="0"/>
          <wp:wrapTight wrapText="bothSides">
            <wp:wrapPolygon edited="0">
              <wp:start x="4937" y="0"/>
              <wp:lineTo x="617" y="2214"/>
              <wp:lineTo x="0" y="3690"/>
              <wp:lineTo x="0" y="16975"/>
              <wp:lineTo x="7097" y="19927"/>
              <wp:lineTo x="14811" y="20665"/>
              <wp:lineTo x="16663" y="20665"/>
              <wp:lineTo x="16971" y="19927"/>
              <wp:lineTo x="18206" y="13285"/>
              <wp:lineTo x="21291" y="11809"/>
              <wp:lineTo x="21291" y="8856"/>
              <wp:lineTo x="19440" y="0"/>
              <wp:lineTo x="4937"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216A"/>
    <w:multiLevelType w:val="hybridMultilevel"/>
    <w:tmpl w:val="F1FCF382"/>
    <w:lvl w:ilvl="0" w:tplc="42901B7E">
      <w:numFmt w:val="bullet"/>
      <w:lvlText w:val="–"/>
      <w:lvlJc w:val="left"/>
      <w:pPr>
        <w:ind w:left="831" w:hanging="360"/>
      </w:pPr>
      <w:rPr>
        <w:rFonts w:ascii="Calibri" w:eastAsiaTheme="minorHAnsi" w:hAnsi="Calibri" w:cs="Calibri"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1" w15:restartNumberingAfterBreak="0">
    <w:nsid w:val="4F4C658B"/>
    <w:multiLevelType w:val="hybridMultilevel"/>
    <w:tmpl w:val="A2B455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53E77974"/>
    <w:multiLevelType w:val="hybridMultilevel"/>
    <w:tmpl w:val="B9D264A6"/>
    <w:lvl w:ilvl="0" w:tplc="E59056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8E"/>
    <w:rsid w:val="000B426C"/>
    <w:rsid w:val="00105784"/>
    <w:rsid w:val="0030167C"/>
    <w:rsid w:val="00331408"/>
    <w:rsid w:val="0048151E"/>
    <w:rsid w:val="004A427A"/>
    <w:rsid w:val="004C78DD"/>
    <w:rsid w:val="005502CA"/>
    <w:rsid w:val="00552BF8"/>
    <w:rsid w:val="00565C08"/>
    <w:rsid w:val="00574EEC"/>
    <w:rsid w:val="00615918"/>
    <w:rsid w:val="00631C0B"/>
    <w:rsid w:val="007449E0"/>
    <w:rsid w:val="00757626"/>
    <w:rsid w:val="008162D5"/>
    <w:rsid w:val="0082716D"/>
    <w:rsid w:val="00892894"/>
    <w:rsid w:val="009109EA"/>
    <w:rsid w:val="00995970"/>
    <w:rsid w:val="00A55174"/>
    <w:rsid w:val="00AB0B85"/>
    <w:rsid w:val="00AC7A28"/>
    <w:rsid w:val="00AD0CD3"/>
    <w:rsid w:val="00AF2AA9"/>
    <w:rsid w:val="00B10671"/>
    <w:rsid w:val="00B5248E"/>
    <w:rsid w:val="00B64124"/>
    <w:rsid w:val="00B8760A"/>
    <w:rsid w:val="00BB6FDE"/>
    <w:rsid w:val="00C1434A"/>
    <w:rsid w:val="00C46962"/>
    <w:rsid w:val="00D35357"/>
    <w:rsid w:val="00E33474"/>
    <w:rsid w:val="00EE5948"/>
    <w:rsid w:val="00F6260B"/>
    <w:rsid w:val="00FC2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186D2"/>
  <w15:chartTrackingRefBased/>
  <w15:docId w15:val="{7F992094-9730-4A13-B9B6-4301D366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24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248E"/>
  </w:style>
  <w:style w:type="paragraph" w:styleId="Fuzeile">
    <w:name w:val="footer"/>
    <w:basedOn w:val="Standard"/>
    <w:link w:val="FuzeileZchn"/>
    <w:uiPriority w:val="99"/>
    <w:unhideWhenUsed/>
    <w:rsid w:val="00B524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248E"/>
  </w:style>
  <w:style w:type="paragraph" w:styleId="Listenabsatz">
    <w:name w:val="List Paragraph"/>
    <w:basedOn w:val="Standard"/>
    <w:uiPriority w:val="34"/>
    <w:qFormat/>
    <w:rsid w:val="00757626"/>
    <w:pPr>
      <w:ind w:left="720"/>
      <w:contextualSpacing/>
    </w:pPr>
  </w:style>
  <w:style w:type="character" w:styleId="Hyperlink">
    <w:name w:val="Hyperlink"/>
    <w:basedOn w:val="Absatz-Standardschriftart"/>
    <w:uiPriority w:val="99"/>
    <w:unhideWhenUsed/>
    <w:rsid w:val="00B64124"/>
    <w:rPr>
      <w:color w:val="0563C1" w:themeColor="hyperlink"/>
      <w:u w:val="single"/>
    </w:rPr>
  </w:style>
  <w:style w:type="character" w:styleId="NichtaufgelsteErwhnung">
    <w:name w:val="Unresolved Mention"/>
    <w:basedOn w:val="Absatz-Standardschriftart"/>
    <w:uiPriority w:val="99"/>
    <w:semiHidden/>
    <w:unhideWhenUsed/>
    <w:rsid w:val="00B64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hilft/wms-liturg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io-hilft.de/wms-liturg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io-hilft/wms-liturg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ssio-onlineshop.de" TargetMode="External"/><Relationship Id="rId4" Type="http://schemas.openxmlformats.org/officeDocument/2006/relationships/settings" Target="settings.xml"/><Relationship Id="rId9" Type="http://schemas.openxmlformats.org/officeDocument/2006/relationships/hyperlink" Target="http://www.missio-onlineshop.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ssio-hilft.de/wms-liturgie" TargetMode="External"/><Relationship Id="rId1" Type="http://schemas.openxmlformats.org/officeDocument/2006/relationships/hyperlink" Target="http://www.missio-hilft.de/wms-liturg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0BE0-AB28-492E-9600-AA97E8B9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8800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Ungar, Tanja</dc:creator>
  <cp:keywords/>
  <dc:description/>
  <cp:lastModifiedBy>Schloesser, Silke</cp:lastModifiedBy>
  <cp:revision>4</cp:revision>
  <cp:lastPrinted>2021-06-17T14:43:00Z</cp:lastPrinted>
  <dcterms:created xsi:type="dcterms:W3CDTF">2021-06-17T15:12:00Z</dcterms:created>
  <dcterms:modified xsi:type="dcterms:W3CDTF">2021-07-06T09:18:00Z</dcterms:modified>
</cp:coreProperties>
</file>